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1119" w:rsidRPr="000B30F4" w:rsidRDefault="00321119" w:rsidP="00321119">
      <w:pPr>
        <w:ind w:left="360"/>
        <w:rPr>
          <w:rFonts w:ascii="Times New Roman" w:eastAsia="Calibri" w:hAnsi="Times New Roman" w:cs="Times New Roman"/>
          <w:b/>
        </w:rPr>
      </w:pPr>
      <w:r w:rsidRPr="000B30F4">
        <w:rPr>
          <w:rFonts w:ascii="Times New Roman" w:eastAsia="Calibri" w:hAnsi="Times New Roman" w:cs="Times New Roman"/>
          <w:b/>
        </w:rPr>
        <w:t>История 11 углубленный</w:t>
      </w:r>
    </w:p>
    <w:p w:rsidR="00321119" w:rsidRPr="000B30F4" w:rsidRDefault="00321119" w:rsidP="00321119">
      <w:pPr>
        <w:pStyle w:val="a3"/>
        <w:jc w:val="center"/>
        <w:rPr>
          <w:b/>
          <w:sz w:val="22"/>
          <w:szCs w:val="22"/>
        </w:rPr>
      </w:pPr>
      <w:r w:rsidRPr="000B30F4">
        <w:rPr>
          <w:b/>
          <w:sz w:val="22"/>
          <w:szCs w:val="22"/>
        </w:rPr>
        <w:t>ПОЯСНИТЕЛЬНАЯ ЗАПИСКА</w:t>
      </w:r>
    </w:p>
    <w:p w:rsidR="00321119" w:rsidRPr="000B30F4" w:rsidRDefault="00321119" w:rsidP="00321119">
      <w:pPr>
        <w:pStyle w:val="Default"/>
        <w:ind w:firstLine="709"/>
        <w:jc w:val="both"/>
        <w:rPr>
          <w:sz w:val="22"/>
          <w:szCs w:val="22"/>
        </w:rPr>
      </w:pPr>
      <w:r w:rsidRPr="000B30F4">
        <w:rPr>
          <w:sz w:val="22"/>
          <w:szCs w:val="22"/>
        </w:rPr>
        <w:t xml:space="preserve">Курс «История» входит в предметную область «Общественные науки», которая должна обеспечить: </w:t>
      </w:r>
    </w:p>
    <w:p w:rsidR="00321119" w:rsidRPr="000B30F4" w:rsidRDefault="00321119" w:rsidP="00321119">
      <w:pPr>
        <w:pStyle w:val="Default"/>
        <w:numPr>
          <w:ilvl w:val="0"/>
          <w:numId w:val="2"/>
        </w:numPr>
        <w:jc w:val="both"/>
        <w:rPr>
          <w:sz w:val="22"/>
          <w:szCs w:val="22"/>
        </w:rPr>
      </w:pPr>
      <w:r w:rsidRPr="000B30F4">
        <w:rPr>
          <w:sz w:val="22"/>
          <w:szCs w:val="22"/>
        </w:rPr>
        <w:t xml:space="preserve">сформированность мировоззренческой, ценностно-смысловой сферы обучающихся, российской гражданской идентичности, поликультурности, толерантности, приверженности ценностям, закреплѐнным Конституцией Российской Федерации; </w:t>
      </w:r>
    </w:p>
    <w:p w:rsidR="00321119" w:rsidRPr="000B30F4" w:rsidRDefault="00321119" w:rsidP="00321119">
      <w:pPr>
        <w:pStyle w:val="Default"/>
        <w:numPr>
          <w:ilvl w:val="0"/>
          <w:numId w:val="2"/>
        </w:numPr>
        <w:jc w:val="both"/>
        <w:rPr>
          <w:sz w:val="22"/>
          <w:szCs w:val="22"/>
        </w:rPr>
      </w:pPr>
      <w:r w:rsidRPr="000B30F4">
        <w:rPr>
          <w:sz w:val="22"/>
          <w:szCs w:val="22"/>
        </w:rPr>
        <w:t xml:space="preserve">понимание роли России в многообразном, быстро меняющемся глобальном мире; </w:t>
      </w:r>
    </w:p>
    <w:p w:rsidR="00321119" w:rsidRPr="000B30F4" w:rsidRDefault="00321119" w:rsidP="00321119">
      <w:pPr>
        <w:pStyle w:val="Default"/>
        <w:numPr>
          <w:ilvl w:val="0"/>
          <w:numId w:val="2"/>
        </w:numPr>
        <w:jc w:val="both"/>
        <w:rPr>
          <w:sz w:val="22"/>
          <w:szCs w:val="22"/>
        </w:rPr>
      </w:pPr>
      <w:r w:rsidRPr="000B30F4">
        <w:rPr>
          <w:sz w:val="22"/>
          <w:szCs w:val="22"/>
        </w:rPr>
        <w:t xml:space="preserve">сформированность навыков критического мышления, анализа и синтеза, умений оценивать и сопоставлять методы исследования, характерные для общественных наук; </w:t>
      </w:r>
    </w:p>
    <w:p w:rsidR="00321119" w:rsidRPr="000B30F4" w:rsidRDefault="00321119" w:rsidP="00321119">
      <w:pPr>
        <w:pStyle w:val="Default"/>
        <w:numPr>
          <w:ilvl w:val="0"/>
          <w:numId w:val="2"/>
        </w:numPr>
        <w:jc w:val="both"/>
        <w:rPr>
          <w:sz w:val="22"/>
          <w:szCs w:val="22"/>
        </w:rPr>
      </w:pPr>
      <w:r w:rsidRPr="000B30F4">
        <w:rPr>
          <w:sz w:val="22"/>
          <w:szCs w:val="22"/>
        </w:rPr>
        <w:t xml:space="preserve">формирование целостного восприятия всего спектра природных, экономических, социальных реалий; </w:t>
      </w:r>
    </w:p>
    <w:p w:rsidR="00321119" w:rsidRPr="000B30F4" w:rsidRDefault="00321119" w:rsidP="00321119">
      <w:pPr>
        <w:pStyle w:val="Default"/>
        <w:numPr>
          <w:ilvl w:val="0"/>
          <w:numId w:val="2"/>
        </w:numPr>
        <w:jc w:val="both"/>
        <w:rPr>
          <w:sz w:val="22"/>
          <w:szCs w:val="22"/>
        </w:rPr>
      </w:pPr>
      <w:r w:rsidRPr="000B30F4">
        <w:rPr>
          <w:sz w:val="22"/>
          <w:szCs w:val="22"/>
        </w:rPr>
        <w:t xml:space="preserve">сформированность умений обобщать, анализировать и оценивать информацию: теории, концепции, факты, имеющие отношение к общественному развитию и роли личности в нѐм, с целью проверки гипотез и интерпретации данных различных источников; </w:t>
      </w:r>
    </w:p>
    <w:p w:rsidR="00321119" w:rsidRPr="000B30F4" w:rsidRDefault="00321119" w:rsidP="00321119">
      <w:pPr>
        <w:pStyle w:val="Default"/>
        <w:numPr>
          <w:ilvl w:val="0"/>
          <w:numId w:val="2"/>
        </w:numPr>
        <w:jc w:val="both"/>
        <w:rPr>
          <w:sz w:val="22"/>
          <w:szCs w:val="22"/>
        </w:rPr>
      </w:pPr>
      <w:r w:rsidRPr="000B30F4">
        <w:rPr>
          <w:sz w:val="22"/>
          <w:szCs w:val="22"/>
        </w:rPr>
        <w:t xml:space="preserve">владение знаниями о многообразии взглядов и теорий по тематике общественных наук. </w:t>
      </w:r>
    </w:p>
    <w:p w:rsidR="00321119" w:rsidRPr="000B30F4" w:rsidRDefault="00321119" w:rsidP="00321119">
      <w:pPr>
        <w:pStyle w:val="Default"/>
        <w:ind w:firstLine="709"/>
        <w:jc w:val="both"/>
        <w:rPr>
          <w:sz w:val="22"/>
          <w:szCs w:val="22"/>
        </w:rPr>
      </w:pPr>
      <w:r w:rsidRPr="000B30F4">
        <w:rPr>
          <w:sz w:val="22"/>
          <w:szCs w:val="22"/>
        </w:rPr>
        <w:t xml:space="preserve">В соответствии с Федеральным компонентом Государственного образовательного стандарта среднего общего образования в предметной области «История» (углубленный уровень) – требования к предметным результатам освоения углубленного курса истории должны включать требования к результатам освоения базового курса и </w:t>
      </w:r>
      <w:r w:rsidRPr="000B30F4">
        <w:rPr>
          <w:i/>
          <w:iCs/>
          <w:sz w:val="22"/>
          <w:szCs w:val="22"/>
        </w:rPr>
        <w:t xml:space="preserve">дополнительно отражать: </w:t>
      </w:r>
    </w:p>
    <w:p w:rsidR="00321119" w:rsidRPr="000B30F4" w:rsidRDefault="00321119" w:rsidP="00321119">
      <w:pPr>
        <w:pStyle w:val="Default"/>
        <w:numPr>
          <w:ilvl w:val="0"/>
          <w:numId w:val="3"/>
        </w:numPr>
        <w:jc w:val="both"/>
        <w:rPr>
          <w:sz w:val="22"/>
          <w:szCs w:val="22"/>
        </w:rPr>
      </w:pPr>
      <w:r w:rsidRPr="000B30F4">
        <w:rPr>
          <w:sz w:val="22"/>
          <w:szCs w:val="22"/>
        </w:rPr>
        <w:t xml:space="preserve">сформированность знаний о месте и роли исторической науки в системе научных дисциплин, представлений об историографии; </w:t>
      </w:r>
    </w:p>
    <w:p w:rsidR="00321119" w:rsidRPr="000B30F4" w:rsidRDefault="00321119" w:rsidP="00321119">
      <w:pPr>
        <w:pStyle w:val="Default"/>
        <w:numPr>
          <w:ilvl w:val="0"/>
          <w:numId w:val="3"/>
        </w:numPr>
        <w:jc w:val="both"/>
        <w:rPr>
          <w:sz w:val="22"/>
          <w:szCs w:val="22"/>
        </w:rPr>
      </w:pPr>
      <w:r w:rsidRPr="000B30F4">
        <w:rPr>
          <w:sz w:val="22"/>
          <w:szCs w:val="22"/>
        </w:rPr>
        <w:t xml:space="preserve">владение системными историческими знаниями, понимание места и роли России в мировой истории; </w:t>
      </w:r>
    </w:p>
    <w:p w:rsidR="00321119" w:rsidRPr="000B30F4" w:rsidRDefault="00321119" w:rsidP="00321119">
      <w:pPr>
        <w:pStyle w:val="Default"/>
        <w:numPr>
          <w:ilvl w:val="0"/>
          <w:numId w:val="3"/>
        </w:numPr>
        <w:jc w:val="both"/>
        <w:rPr>
          <w:color w:val="auto"/>
          <w:sz w:val="22"/>
          <w:szCs w:val="22"/>
        </w:rPr>
      </w:pPr>
      <w:r w:rsidRPr="000B30F4">
        <w:rPr>
          <w:color w:val="auto"/>
          <w:sz w:val="22"/>
          <w:szCs w:val="22"/>
        </w:rPr>
        <w:t xml:space="preserve">владение приѐмами работы с историческими источниками, умениями самостоятельно анализировать документальную базу по исторической тематике; </w:t>
      </w:r>
    </w:p>
    <w:p w:rsidR="00321119" w:rsidRPr="000B30F4" w:rsidRDefault="00321119" w:rsidP="00321119">
      <w:pPr>
        <w:pStyle w:val="Default"/>
        <w:numPr>
          <w:ilvl w:val="0"/>
          <w:numId w:val="3"/>
        </w:numPr>
        <w:jc w:val="both"/>
        <w:rPr>
          <w:color w:val="auto"/>
          <w:sz w:val="22"/>
          <w:szCs w:val="22"/>
        </w:rPr>
      </w:pPr>
      <w:r w:rsidRPr="000B30F4">
        <w:rPr>
          <w:color w:val="auto"/>
          <w:sz w:val="22"/>
          <w:szCs w:val="22"/>
        </w:rPr>
        <w:t xml:space="preserve">сформированность умений оценивать различные исторические версии. </w:t>
      </w:r>
    </w:p>
    <w:p w:rsidR="00321119" w:rsidRPr="000B30F4" w:rsidRDefault="00321119" w:rsidP="00321119">
      <w:pPr>
        <w:ind w:firstLine="709"/>
        <w:rPr>
          <w:rFonts w:ascii="Times New Roman" w:eastAsia="Calibri" w:hAnsi="Times New Roman" w:cs="Times New Roman"/>
        </w:rPr>
      </w:pPr>
      <w:r w:rsidRPr="000B30F4">
        <w:rPr>
          <w:rFonts w:ascii="Times New Roman" w:eastAsia="Calibri" w:hAnsi="Times New Roman" w:cs="Times New Roman"/>
        </w:rPr>
        <w:t>Историческое образование на ступени среднего общего образования способствует формированию систематизированных знаний об историческом прошлом, обогащению социального опыта учащихся при изучении и обсуждении исторически возникших форм человеческого взаимодействия. Ключевую роль играет развитие способности учащихся к пониманию исторической логики общественных процессов, специфики возникновения и развития различных мировоззренческих, ценностно-мотивационных, социальных систем. Тем самым, историческое образование приобретает особую роль в процессе самоидентификации подростка, осознания им себя как представителя исторически сложившегося гражданского, этнокультурного, конфессионального сообщества. Обеспечивается возможность критического восприятия учащимися окружающей социальной реальности, определения собственной позиции по отношению к различным явлениям общественной жизни, осознанного моделирования собственных действий в тех или иных ситуациях. Развивающий потенциал системы исторического образования на ступени среднего общего образования связан с переходом от изучения фактов к их осмыслению и сравнительно- историческому анализу, а на этой основе – к развитию исторического мышления учащихся. Особое значение придается развитию навыков поиска информации, работы с ее различными типами, объяснения и оценивания исторических фактов и явлений, определению учащимися собственного отношения к наиболее значительным событиям и личностям истории России и всеобщей истории.</w:t>
      </w:r>
    </w:p>
    <w:p w:rsidR="00321119" w:rsidRPr="000B30F4" w:rsidRDefault="00321119" w:rsidP="00321119">
      <w:pPr>
        <w:jc w:val="center"/>
        <w:rPr>
          <w:rFonts w:ascii="Times New Roman" w:eastAsia="Calibri" w:hAnsi="Times New Roman" w:cs="Times New Roman"/>
          <w:b/>
        </w:rPr>
      </w:pPr>
      <w:r w:rsidRPr="000B30F4">
        <w:rPr>
          <w:rFonts w:ascii="Times New Roman" w:eastAsia="Calibri" w:hAnsi="Times New Roman" w:cs="Times New Roman"/>
          <w:b/>
          <w:caps/>
        </w:rPr>
        <w:t>С</w:t>
      </w:r>
      <w:r w:rsidRPr="000B30F4">
        <w:rPr>
          <w:rFonts w:ascii="Times New Roman" w:eastAsia="Calibri" w:hAnsi="Times New Roman" w:cs="Times New Roman"/>
          <w:b/>
        </w:rPr>
        <w:t>одержание курса</w:t>
      </w:r>
    </w:p>
    <w:p w:rsidR="00321119" w:rsidRPr="000B30F4" w:rsidRDefault="00321119" w:rsidP="00321119">
      <w:pPr>
        <w:jc w:val="center"/>
        <w:rPr>
          <w:rFonts w:ascii="Times New Roman" w:eastAsia="Calibri" w:hAnsi="Times New Roman" w:cs="Times New Roman"/>
          <w:b/>
        </w:rPr>
      </w:pPr>
      <w:r w:rsidRPr="000B30F4">
        <w:rPr>
          <w:rFonts w:ascii="Times New Roman" w:eastAsia="Calibri" w:hAnsi="Times New Roman" w:cs="Times New Roman"/>
          <w:b/>
        </w:rPr>
        <w:lastRenderedPageBreak/>
        <w:t>ВСЕОБЩАЯ ИСТОРИЯ</w:t>
      </w:r>
    </w:p>
    <w:p w:rsidR="00321119" w:rsidRPr="000B30F4" w:rsidRDefault="00321119" w:rsidP="00321119">
      <w:pPr>
        <w:rPr>
          <w:rFonts w:ascii="Times New Roman" w:eastAsia="Calibri" w:hAnsi="Times New Roman" w:cs="Times New Roman"/>
          <w:b/>
        </w:rPr>
      </w:pPr>
      <w:r w:rsidRPr="000B30F4">
        <w:rPr>
          <w:rFonts w:ascii="Times New Roman" w:eastAsia="Calibri" w:hAnsi="Times New Roman" w:cs="Times New Roman"/>
          <w:b/>
        </w:rPr>
        <w:t xml:space="preserve">Индустриальная цивилизация в начале ХХ века. </w:t>
      </w:r>
    </w:p>
    <w:p w:rsidR="00321119" w:rsidRPr="000B30F4" w:rsidRDefault="00321119" w:rsidP="00321119">
      <w:pPr>
        <w:rPr>
          <w:rFonts w:ascii="Times New Roman" w:eastAsia="Calibri" w:hAnsi="Times New Roman" w:cs="Times New Roman"/>
        </w:rPr>
      </w:pPr>
      <w:r w:rsidRPr="000B30F4">
        <w:rPr>
          <w:rFonts w:ascii="Times New Roman" w:eastAsia="Calibri" w:hAnsi="Times New Roman" w:cs="Times New Roman"/>
        </w:rPr>
        <w:t xml:space="preserve">Мир в начале XX в. Изменения в государственном и общественном строе стран Запада на рубеже XIX—XX вв. Понятие «Запад». Характерные черты западного мира: индустриальная рыночная экономика, гражданское общество, рационализм и индивидуализм. Становление правового государства в странах Запада в начале XX  в. Социально-политические изменения в западном мире. Новые тенденции в экономическом развитии. Монополистический капитализм и противоречия его развития. Циклический характер экономического развития. Новый этап промышленной революции. Идейные течения и политические партии. Процесс модернизации за пределами Европы. Международные отношения в начале XX в. Нарастание противоречий между европейскими державами. Тройственный союз (1882). Франко-русский союз (1893). Колониальные противоречия между великими державами. Складывание европейских военно-политических союзов. Образование англо-франко-русского военно-политического союза (Антанты). Рост напряженности на Балканах. Балканские войны 1912—1913 гг. Первая мировая война. Цели и стратегические планы участников. Начало всемирного конфликта. Боевые действия в начале войны. Наступление войск центральных держав на Восточном фронте. Подводная война германского военно-морского флота. Верденская битва и ее итоги. Брусиловский прорыв на Восточном фронте. Позиционная война на Западном фронте в 1917    г. Внутреннее положение в воюющих странах. Сепаратный Брестский мир правительства большевиков с Германией, поражение России и выход из мировой войны (март </w:t>
      </w:r>
      <w:smartTag w:uri="urn:schemas-microsoft-com:office:smarttags" w:element="metricconverter">
        <w:smartTagPr>
          <w:attr w:name="ProductID" w:val="1918 г"/>
        </w:smartTagPr>
        <w:r w:rsidRPr="000B30F4">
          <w:rPr>
            <w:rFonts w:ascii="Times New Roman" w:eastAsia="Calibri" w:hAnsi="Times New Roman" w:cs="Times New Roman"/>
          </w:rPr>
          <w:t>1918 г</w:t>
        </w:r>
      </w:smartTag>
      <w:r w:rsidRPr="000B30F4">
        <w:rPr>
          <w:rFonts w:ascii="Times New Roman" w:eastAsia="Calibri" w:hAnsi="Times New Roman" w:cs="Times New Roman"/>
        </w:rPr>
        <w:t>.). Окончание Первой мировой войны.</w:t>
      </w:r>
    </w:p>
    <w:p w:rsidR="00321119" w:rsidRPr="000B30F4" w:rsidRDefault="00321119" w:rsidP="00321119">
      <w:pPr>
        <w:rPr>
          <w:rFonts w:ascii="Times New Roman" w:eastAsia="Calibri" w:hAnsi="Times New Roman" w:cs="Times New Roman"/>
        </w:rPr>
      </w:pPr>
      <w:r w:rsidRPr="000B30F4">
        <w:rPr>
          <w:rFonts w:ascii="Times New Roman" w:eastAsia="Calibri" w:hAnsi="Times New Roman" w:cs="Times New Roman"/>
          <w:b/>
        </w:rPr>
        <w:t xml:space="preserve">Мир в период между двумя мировыми войнами. </w:t>
      </w:r>
      <w:r w:rsidRPr="000B30F4">
        <w:rPr>
          <w:rFonts w:ascii="Times New Roman" w:eastAsia="Calibri" w:hAnsi="Times New Roman" w:cs="Times New Roman"/>
        </w:rPr>
        <w:t xml:space="preserve">Послевоенное урегулирование и революционное движение. Начало процесса мирного урегулирования. «14 пунктов» американского президента В. Вильсона. Заключение мирных договоров. Версальский мирный договор. Образование Лиги Наций и Веймарской республики в Германии. Вашингтонская конференция 1921—1922  гг. Революционный процесс в послевоенной Европе. Создание Коминтерна. Возникновение национальных государств в Европе. Советско-польская война 1919—1921 гг. Страны Запада в 1920-е гг.: от процветания к кризису. Предпосылки «эпохи процветания» 1920-х гг. Генуэзская конференция 1922  г. и советско-германский договор в Рапалло. Стабилизация во Франции и в Великобритании в 1920-е гг. Веймарская республика в Гер- мании. «План Дауэса». Международные отношения в Европе в 1920-е гг. Локарнская конференция </w:t>
      </w:r>
      <w:smartTag w:uri="urn:schemas-microsoft-com:office:smarttags" w:element="metricconverter">
        <w:smartTagPr>
          <w:attr w:name="ProductID" w:val="1925 г"/>
        </w:smartTagPr>
        <w:r w:rsidRPr="000B30F4">
          <w:rPr>
            <w:rFonts w:ascii="Times New Roman" w:eastAsia="Calibri" w:hAnsi="Times New Roman" w:cs="Times New Roman"/>
          </w:rPr>
          <w:t>1925 г</w:t>
        </w:r>
      </w:smartTag>
      <w:r w:rsidRPr="000B30F4">
        <w:rPr>
          <w:rFonts w:ascii="Times New Roman" w:eastAsia="Calibri" w:hAnsi="Times New Roman" w:cs="Times New Roman"/>
        </w:rPr>
        <w:t xml:space="preserve">. Пакт Бриана—Келлога. Модернизация в странах Востока. Восток после окончания Первой мировой войны. Революционные события в Турции. Младотурецкая революция 1908    г. Ре- формы Кемаль-паши. Национально-освободительное движение в Индии. Идея сатьяграхи — ненасильственного сопротивления Махатмы Ганди. Синьхайская революция в Китае 1911—1913  гг. Японская агрессия в Китае. Мировой экономический кризис 1929—1933  гг. Предпосылки и особенности мирового экономического кризиса 1929—1933 гг. Принципы экономического либерализма. Проявление экономического кризиса в разных странах мира. Преодоление кризиса в США. «Новый курс» президента США Ф.  Д.  Рузвельта. Кризис в Великобритании и во Франции. Реформы Народного </w:t>
      </w:r>
      <w:r w:rsidRPr="000B30F4">
        <w:rPr>
          <w:rFonts w:ascii="Times New Roman" w:eastAsia="Calibri" w:hAnsi="Times New Roman" w:cs="Times New Roman"/>
        </w:rPr>
        <w:lastRenderedPageBreak/>
        <w:t xml:space="preserve">фронта во Франции. Тоталитарные режимы и рост международной напряженности в Европе в 1930-е гг. Причины возникновения тоталитарных режимов в Европе. Политическая идеология тоталитарного типа. Итальянский фашизм и гитлеровский режим в Германии. Антидемократические режимы в других странах Европы. Международные отношения в 1930-е гг. Нарастание фашистской агрессии. Оформление военного блока Германии, Италии и Японии — «Антикоминтерновский пакт». Поражение республиканцев в гражданской войне в Испании и установление диктатуры генерала Ф. Франко. Тема 3. ВТОРАЯ МИРОВАЯ ВОЙНА (4 ч) Начало Второй мировой войны. На пути к новой мировой войне: провал идеи коллективной безопасности. Советско-германский пакт о ненападении и секретный протокол о разделе сфер влияния в Восточной Европе. Агрессия против Польши и начало Второй мировой войны. «Странная война» на Западе и военная трагедия Франции. «Битва за Англию» и отношение США к войне в Европе. Военные действия на Балканах. Начало Великой Отечественной войны. Военные действия на других театрах мировой войны. Оккупационный режим в странах Западной Европы. Нападение Германии на СССР и начало Великой Отечественной войны. Контрнаступление Красной Армии под Москвой. Тихоокеанский театр военных действий. Нападение Японии на военно-морскую базу США Пёрл-Харбор. Контрнаступление советских войск под Сталинградом и Курская битва. Североафриканская кампания 1940—1943 гг. и крушение итальянского фашизма. Объединенные нации на пути к победе над Германией и Японией. Образование Антигитлеровской коалиции. Межсоюзнические отношения и Тегеранская конференция. Движение Сопротивления в Западной Европе. Открытие второго фронта и военные действия в Западной Европе в </w:t>
      </w:r>
      <w:smartTag w:uri="urn:schemas-microsoft-com:office:smarttags" w:element="metricconverter">
        <w:smartTagPr>
          <w:attr w:name="ProductID" w:val="1944 г"/>
        </w:smartTagPr>
        <w:r w:rsidRPr="000B30F4">
          <w:rPr>
            <w:rFonts w:ascii="Times New Roman" w:eastAsia="Calibri" w:hAnsi="Times New Roman" w:cs="Times New Roman"/>
          </w:rPr>
          <w:t>1944 г</w:t>
        </w:r>
      </w:smartTag>
      <w:r w:rsidRPr="000B30F4">
        <w:rPr>
          <w:rFonts w:ascii="Times New Roman" w:eastAsia="Calibri" w:hAnsi="Times New Roman" w:cs="Times New Roman"/>
        </w:rPr>
        <w:t xml:space="preserve">. Начало освобождения стран Восточной и Центральной Европы от нацистских агрессоров. Тихоокеанский театр военных действий в 1944  г. Завершающий этап Второй мировой войны. Крымская (Ялтинская) конференция союзных держав. Берлинская операция советских войск. Разгром и капитуляция гитлеровской Германии. Потсдамская (Берлинская) конференция. Вступление СССР в войну с Японией. Поражение и капитуляция Японии. Итоги Второй мировой войны. Нюрнбергский и Токийский международные суды над военными преступниками. </w:t>
      </w:r>
    </w:p>
    <w:p w:rsidR="00321119" w:rsidRPr="000B30F4" w:rsidRDefault="00321119" w:rsidP="00321119">
      <w:pPr>
        <w:rPr>
          <w:rFonts w:ascii="Times New Roman" w:eastAsia="Calibri" w:hAnsi="Times New Roman" w:cs="Times New Roman"/>
          <w:b/>
        </w:rPr>
      </w:pPr>
      <w:r w:rsidRPr="000B30F4">
        <w:rPr>
          <w:rFonts w:ascii="Times New Roman" w:eastAsia="Calibri" w:hAnsi="Times New Roman" w:cs="Times New Roman"/>
          <w:b/>
        </w:rPr>
        <w:t xml:space="preserve">Мир во второй половине XX — начале XXI в. </w:t>
      </w:r>
    </w:p>
    <w:p w:rsidR="00321119" w:rsidRPr="000B30F4" w:rsidRDefault="00321119" w:rsidP="00321119">
      <w:pPr>
        <w:rPr>
          <w:rFonts w:ascii="Times New Roman" w:eastAsia="Calibri" w:hAnsi="Times New Roman" w:cs="Times New Roman"/>
        </w:rPr>
      </w:pPr>
      <w:r w:rsidRPr="000B30F4">
        <w:rPr>
          <w:rFonts w:ascii="Times New Roman" w:eastAsia="Calibri" w:hAnsi="Times New Roman" w:cs="Times New Roman"/>
        </w:rPr>
        <w:t xml:space="preserve">Социально-экономическое развитие стран Запада во второй половине XX  в. Новый облик стран Запада после Второй мировой войны. Идеи демократического социализма. Кейнсианство. Создание «государства благосостояния». Политика «новых рубежей» президента Дж. Кеннеди. «Государство благосостояния» и причины его кризиса в конце 1960-х гг. Экономический кризис 1974—1975 гг. и его последствия. «Неоконсервативная волна». Новый этап НТР. Социально-экономические последствия современного этапа НТР. Общественно-политическое развитие Запада в 1945 — середине 1980-е гг. США после Второй мировой войны. Маккартизм. США в 1960—1970-е гг. Борьба с расовой сегрегацией и дискриминацией цветного населения США. «Уотергейт». Политическая жизнь Западной Европы. Политика лейбористского правительства К. Эттли. Пятая республика Ш. де Голля. Образование Федеративной Республики Германии (ФРГ). Социальные движения протеста в странах Запада. Политика неоконсервативных правительств. Причины и </w:t>
      </w:r>
      <w:r w:rsidRPr="000B30F4">
        <w:rPr>
          <w:rFonts w:ascii="Times New Roman" w:eastAsia="Calibri" w:hAnsi="Times New Roman" w:cs="Times New Roman"/>
        </w:rPr>
        <w:lastRenderedPageBreak/>
        <w:t xml:space="preserve">проявления массовых общественных движений в США и Западной Европе в 1945 — середине 1980-х гг. Протестные формы общественных движений. Социалистические страны и особенности их развития после Второй мировой войны. Установление просоветских режимов в странах Восточной Европы. Югославская модель социализма. Германия: разделенная нация. События 1956  г. в Польше и Венгрии. Попытки демократизации социалистического строя. «Пражская весна» и «доктрина Брежнева». Страны Азии, Африки и Латинской Америки во второй половине XX в. Предпосылки распада и последующего крушения колониальной системы после Второй мировой войны. Ликвидация колониальной зависимости. Движение неприсоединения. Прозападная модернизация в Южной Азии. Япония и «новые индустриальные страны». Влияние ислама на развитие стран Азии и Африки. Исламская революция в Иране 1979  г. Идеи социализма в странах «третьего мира». Эпоха социальных и экономических экспериментов Мао Цзэдуна и новая политика Дэн Сяопина. Особенности развития Латинской Америки. Латинская Америка во второй половине XX в. Послевоенное устройство мира. Международные от- ношения в 1945 — начале 1970-х гг. Создание ООН и попытка формирования нового миропорядка. Положение США и СССР после Второй мировой войны и начало «холодной войны». Раскол мира на враждующие военно-политические блоки. Ядерное соперничество сверхдержав. Берлинский и Карибский кризисы. Цели и методы соперничества сверхдержав в региональных конфликтах. Участие сверхдержав в региональных конфликтах. Вьетнамская война 1964—1973 гг. Международные отношения в 1970—1980-е гг. Окончание «холодной войны». Предпосылки разрядки международной напряженности. Разрядка международной напряженности. Договорный процесс периода разрядки. Новый виток «холодной войны». Международные отношения во второй половине 1980-х гг. Революции конца 1980-х гг. в Восточной Европе. Окончание «холодной войны». Мир на рубеже XX—XXI вв. НТР эпохи пост индустриальной цивилизации: достижения и проблемы. Тенденции экономического и социально-политического развития стран Запада. Интеграционные и дезинтеграционные процессы в современном мире. Европейский союз. Территориальные и этноконфессиональные конфликты в современном мире. Война на Балканах — первый вооруженный конфликт в Европе после Второй мировой войны. Система международных отношений на рубеже XX—XXI вв.: становление новой структуры миропорядка. </w:t>
      </w:r>
    </w:p>
    <w:p w:rsidR="00321119" w:rsidRPr="000B30F4" w:rsidRDefault="00321119" w:rsidP="00321119">
      <w:pPr>
        <w:pStyle w:val="a3"/>
        <w:keepNext/>
        <w:keepLines/>
        <w:spacing w:before="0" w:after="0"/>
        <w:rPr>
          <w:b/>
          <w:sz w:val="22"/>
          <w:szCs w:val="22"/>
        </w:rPr>
      </w:pPr>
      <w:r w:rsidRPr="000B30F4">
        <w:rPr>
          <w:b/>
          <w:sz w:val="22"/>
          <w:szCs w:val="22"/>
        </w:rPr>
        <w:lastRenderedPageBreak/>
        <w:t>Духовная жизнь общества</w:t>
      </w:r>
    </w:p>
    <w:p w:rsidR="00321119" w:rsidRPr="000B30F4" w:rsidRDefault="00321119" w:rsidP="00321119">
      <w:pPr>
        <w:pStyle w:val="a3"/>
        <w:keepNext/>
        <w:keepLines/>
        <w:spacing w:before="0" w:after="0"/>
        <w:rPr>
          <w:sz w:val="22"/>
          <w:szCs w:val="22"/>
        </w:rPr>
      </w:pPr>
      <w:r w:rsidRPr="000B30F4">
        <w:rPr>
          <w:sz w:val="22"/>
          <w:szCs w:val="22"/>
        </w:rPr>
        <w:t xml:space="preserve">Развитие научной мысли. Формирование современной естественно-научной картины мира. Теория относительности А. Эйнштейна. Развитие теоретической и экспериментальной физики микромира. Космология. Достижения в генетике и психологии. Начало изучения Мирового океана. Глобальный характер научного познания в современном обществе. Научно-технический прогресс. Новые направления научно-технического прогресса (НТП). Развитие транс- порта и атом ной энергетики. Ракетостроение и космонавтика. Информационные и компьютерные технологии. Достижения современной медицины. Социокультурное развитие: изменения в повседневной жизни людей. Две волны феминизма. Влияние научно-технического прогресса на современное образование. Человек в обществе потребления. Изменения </w:t>
      </w:r>
    </w:p>
    <w:p w:rsidR="00321119" w:rsidRPr="000B30F4" w:rsidRDefault="00321119" w:rsidP="00321119">
      <w:pPr>
        <w:pStyle w:val="a3"/>
        <w:keepNext/>
        <w:keepLines/>
        <w:spacing w:before="0" w:after="0"/>
        <w:rPr>
          <w:sz w:val="22"/>
          <w:szCs w:val="22"/>
        </w:rPr>
      </w:pPr>
      <w:r w:rsidRPr="000B30F4">
        <w:rPr>
          <w:sz w:val="22"/>
          <w:szCs w:val="22"/>
        </w:rPr>
        <w:t>структуры населения развитых стран. Спортивные достижения XX — начала XXI  в. Всемирные Олимпийские игры. Основные тенденции развития мировой художественной культуры. Авангардизм — изменение эстетических основ художественного творчества. Реалистическое искусство XX — начала XXI в. Плюралистическая художественная культура. Роль элитарной и массовой культуры в информационном обществе.</w:t>
      </w:r>
    </w:p>
    <w:p w:rsidR="00321119" w:rsidRPr="000B30F4" w:rsidRDefault="00321119" w:rsidP="00321119">
      <w:pPr>
        <w:jc w:val="center"/>
        <w:rPr>
          <w:rFonts w:ascii="Times New Roman" w:eastAsia="Calibri" w:hAnsi="Times New Roman" w:cs="Times New Roman"/>
          <w:b/>
        </w:rPr>
      </w:pPr>
      <w:r w:rsidRPr="000B30F4">
        <w:rPr>
          <w:rFonts w:ascii="Times New Roman" w:eastAsia="Calibri" w:hAnsi="Times New Roman" w:cs="Times New Roman"/>
          <w:b/>
        </w:rPr>
        <w:t xml:space="preserve">ИСТОРИЯ РОССИИ ХХ – НАЧАЛО </w:t>
      </w:r>
      <w:r w:rsidRPr="000B30F4">
        <w:rPr>
          <w:rFonts w:ascii="Times New Roman" w:eastAsia="Calibri" w:hAnsi="Times New Roman" w:cs="Times New Roman"/>
          <w:b/>
          <w:lang w:val="en-US"/>
        </w:rPr>
        <w:t>XXI</w:t>
      </w:r>
      <w:r w:rsidRPr="000B30F4">
        <w:rPr>
          <w:rFonts w:ascii="Times New Roman" w:eastAsia="Calibri" w:hAnsi="Times New Roman" w:cs="Times New Roman"/>
          <w:b/>
        </w:rPr>
        <w:t xml:space="preserve"> ВЕКА</w:t>
      </w:r>
    </w:p>
    <w:p w:rsidR="00321119" w:rsidRPr="000B30F4" w:rsidRDefault="00321119" w:rsidP="00321119">
      <w:pPr>
        <w:rPr>
          <w:rFonts w:ascii="Times New Roman" w:eastAsia="Calibri" w:hAnsi="Times New Roman" w:cs="Times New Roman"/>
          <w:b/>
        </w:rPr>
      </w:pPr>
      <w:r w:rsidRPr="000B30F4">
        <w:rPr>
          <w:rFonts w:ascii="Times New Roman" w:eastAsia="Calibri" w:hAnsi="Times New Roman" w:cs="Times New Roman"/>
          <w:b/>
        </w:rPr>
        <w:t xml:space="preserve">Россия в начале ХХ вв. </w:t>
      </w:r>
    </w:p>
    <w:p w:rsidR="00321119" w:rsidRPr="000B30F4" w:rsidRDefault="00321119" w:rsidP="00321119">
      <w:pPr>
        <w:ind w:firstLine="709"/>
        <w:rPr>
          <w:rFonts w:ascii="Times New Roman" w:eastAsia="Calibri" w:hAnsi="Times New Roman" w:cs="Times New Roman"/>
        </w:rPr>
      </w:pPr>
      <w:r w:rsidRPr="000B30F4">
        <w:rPr>
          <w:rFonts w:ascii="Times New Roman" w:eastAsia="Calibri" w:hAnsi="Times New Roman" w:cs="Times New Roman"/>
        </w:rPr>
        <w:t xml:space="preserve">Утверждение капиталистической модели экономического развития. Завершение промышленного переворота. Российский монополистический капитализм и его особенности. Роль государства в экономической жизни страны. Реформы С.Ю. Витте. Аграрная реформа П.А. Столыпина. Обострение экономических и социальных противоречий в условиях форсированной модернизации. Сохранение остатков крепостничества. </w:t>
      </w:r>
      <w:r w:rsidRPr="000B30F4">
        <w:rPr>
          <w:rFonts w:ascii="Times New Roman" w:eastAsia="Calibri" w:hAnsi="Times New Roman" w:cs="Times New Roman"/>
          <w:i/>
        </w:rPr>
        <w:t>Роль общины в жизни крестьянства.</w:t>
      </w:r>
    </w:p>
    <w:p w:rsidR="00321119" w:rsidRPr="000B30F4" w:rsidRDefault="00321119" w:rsidP="00321119">
      <w:pPr>
        <w:ind w:firstLine="709"/>
        <w:rPr>
          <w:rFonts w:ascii="Times New Roman" w:eastAsia="Calibri" w:hAnsi="Times New Roman" w:cs="Times New Roman"/>
        </w:rPr>
      </w:pPr>
      <w:r w:rsidRPr="000B30F4">
        <w:rPr>
          <w:rFonts w:ascii="Times New Roman" w:eastAsia="Calibri" w:hAnsi="Times New Roman" w:cs="Times New Roman"/>
        </w:rPr>
        <w:t xml:space="preserve">Идейные течения, политические партии и общественные движения в России на рубеже веков XIX-XX вв. Революция 1905-1907 гг. и ее итоги. </w:t>
      </w:r>
      <w:r w:rsidRPr="000B30F4">
        <w:rPr>
          <w:rFonts w:ascii="Times New Roman" w:eastAsia="Calibri" w:hAnsi="Times New Roman" w:cs="Times New Roman"/>
          <w:i/>
        </w:rPr>
        <w:t>Становление российского парламентаризма</w:t>
      </w:r>
      <w:r w:rsidRPr="000B30F4">
        <w:rPr>
          <w:rFonts w:ascii="Times New Roman" w:eastAsia="Calibri" w:hAnsi="Times New Roman" w:cs="Times New Roman"/>
        </w:rPr>
        <w:t xml:space="preserve">. </w:t>
      </w:r>
    </w:p>
    <w:p w:rsidR="00321119" w:rsidRPr="000B30F4" w:rsidRDefault="00321119" w:rsidP="00321119">
      <w:pPr>
        <w:ind w:firstLine="709"/>
        <w:rPr>
          <w:rFonts w:ascii="Times New Roman" w:eastAsia="Calibri" w:hAnsi="Times New Roman" w:cs="Times New Roman"/>
        </w:rPr>
      </w:pPr>
      <w:r w:rsidRPr="000B30F4">
        <w:rPr>
          <w:rFonts w:ascii="Times New Roman" w:eastAsia="Calibri" w:hAnsi="Times New Roman" w:cs="Times New Roman"/>
        </w:rPr>
        <w:t xml:space="preserve"> «Восточный вопрос» во внешней политике Российской империи. Россия в системе военно-политических союзов на рубеже XIX-XX вв. Русско-японская война 1904-1905 гг. Россия в Первой мировой войне 1914-1918 гг. </w:t>
      </w:r>
      <w:r w:rsidRPr="000B30F4">
        <w:rPr>
          <w:rFonts w:ascii="Times New Roman" w:eastAsia="Calibri" w:hAnsi="Times New Roman" w:cs="Times New Roman"/>
          <w:i/>
        </w:rPr>
        <w:t>Влияние войны на российское общество.</w:t>
      </w:r>
      <w:r w:rsidRPr="000B30F4">
        <w:rPr>
          <w:rFonts w:ascii="Times New Roman" w:eastAsia="Calibri" w:hAnsi="Times New Roman" w:cs="Times New Roman"/>
        </w:rPr>
        <w:t xml:space="preserve"> Общественно-политический кризис накануне 1917 г. </w:t>
      </w:r>
    </w:p>
    <w:p w:rsidR="00321119" w:rsidRPr="000B30F4" w:rsidRDefault="00321119" w:rsidP="00321119">
      <w:pPr>
        <w:ind w:firstLine="709"/>
        <w:rPr>
          <w:rFonts w:ascii="Times New Roman" w:eastAsia="Calibri" w:hAnsi="Times New Roman" w:cs="Times New Roman"/>
        </w:rPr>
      </w:pPr>
      <w:r w:rsidRPr="000B30F4">
        <w:rPr>
          <w:rFonts w:ascii="Times New Roman" w:eastAsia="Calibri" w:hAnsi="Times New Roman" w:cs="Times New Roman"/>
        </w:rPr>
        <w:t xml:space="preserve">Духовная жизнь российского общества на рубеже веков XIX-XX веков. Развитие системы образования. Научные достижения российских ученых. Возрождение национальных традиций в искусстве конца </w:t>
      </w:r>
      <w:r w:rsidRPr="000B30F4">
        <w:rPr>
          <w:rFonts w:ascii="Times New Roman" w:eastAsia="Calibri" w:hAnsi="Times New Roman" w:cs="Times New Roman"/>
          <w:lang w:val="en-US"/>
        </w:rPr>
        <w:t>XIX</w:t>
      </w:r>
      <w:r w:rsidRPr="000B30F4">
        <w:rPr>
          <w:rFonts w:ascii="Times New Roman" w:eastAsia="Calibri" w:hAnsi="Times New Roman" w:cs="Times New Roman"/>
        </w:rPr>
        <w:t xml:space="preserve"> в. Новаторские тенденции в развитии художественной культуры. Отражение духовного кризиса в художественной культуре декаданса. </w:t>
      </w:r>
    </w:p>
    <w:p w:rsidR="00321119" w:rsidRPr="000B30F4" w:rsidRDefault="00321119" w:rsidP="00321119">
      <w:pPr>
        <w:rPr>
          <w:rFonts w:ascii="Times New Roman" w:eastAsia="Calibri" w:hAnsi="Times New Roman" w:cs="Times New Roman"/>
          <w:b/>
        </w:rPr>
      </w:pPr>
      <w:r w:rsidRPr="000B30F4">
        <w:rPr>
          <w:rFonts w:ascii="Times New Roman" w:eastAsia="Calibri" w:hAnsi="Times New Roman" w:cs="Times New Roman"/>
          <w:b/>
        </w:rPr>
        <w:t xml:space="preserve">Революция 1917 г. и Гражданская война в России </w:t>
      </w:r>
    </w:p>
    <w:p w:rsidR="00321119" w:rsidRPr="000B30F4" w:rsidRDefault="00321119" w:rsidP="00321119">
      <w:pPr>
        <w:ind w:firstLine="709"/>
        <w:rPr>
          <w:rFonts w:ascii="Times New Roman" w:eastAsia="Calibri" w:hAnsi="Times New Roman" w:cs="Times New Roman"/>
          <w:i/>
        </w:rPr>
      </w:pPr>
      <w:r w:rsidRPr="000B30F4">
        <w:rPr>
          <w:rFonts w:ascii="Times New Roman" w:eastAsia="Calibri" w:hAnsi="Times New Roman" w:cs="Times New Roman"/>
        </w:rPr>
        <w:t xml:space="preserve">Революция 1917 г. Падение самодержавия. Временное правительство и Советы. Провозглашение России республикой. </w:t>
      </w:r>
      <w:r w:rsidRPr="000B30F4">
        <w:rPr>
          <w:rFonts w:ascii="Times New Roman" w:eastAsia="Calibri" w:hAnsi="Times New Roman" w:cs="Times New Roman"/>
          <w:i/>
        </w:rPr>
        <w:t>«Революционное оборончество» – сторонники и противники.</w:t>
      </w:r>
      <w:r w:rsidRPr="000B30F4">
        <w:rPr>
          <w:rFonts w:ascii="Times New Roman" w:eastAsia="Calibri" w:hAnsi="Times New Roman" w:cs="Times New Roman"/>
        </w:rPr>
        <w:t xml:space="preserve"> Кризис власти. Маргинализация общества. </w:t>
      </w:r>
      <w:r w:rsidRPr="000B30F4">
        <w:rPr>
          <w:rFonts w:ascii="Times New Roman" w:eastAsia="Calibri" w:hAnsi="Times New Roman" w:cs="Times New Roman"/>
          <w:i/>
        </w:rPr>
        <w:t xml:space="preserve">Причины слабости демократических сил России. </w:t>
      </w:r>
    </w:p>
    <w:p w:rsidR="00321119" w:rsidRPr="000B30F4" w:rsidRDefault="00321119" w:rsidP="00321119">
      <w:pPr>
        <w:ind w:firstLine="709"/>
        <w:rPr>
          <w:rFonts w:ascii="Times New Roman" w:eastAsia="Calibri" w:hAnsi="Times New Roman" w:cs="Times New Roman"/>
          <w:i/>
        </w:rPr>
      </w:pPr>
      <w:r w:rsidRPr="000B30F4">
        <w:rPr>
          <w:rFonts w:ascii="Times New Roman" w:eastAsia="Calibri" w:hAnsi="Times New Roman" w:cs="Times New Roman"/>
        </w:rPr>
        <w:t xml:space="preserve">Политическая тактика большевиков, их приход к власти. Утверждение Советской власти. </w:t>
      </w:r>
      <w:r w:rsidRPr="000B30F4">
        <w:rPr>
          <w:rFonts w:ascii="Times New Roman" w:eastAsia="Calibri" w:hAnsi="Times New Roman" w:cs="Times New Roman"/>
          <w:i/>
        </w:rPr>
        <w:t>Характер событий октября 1917 г. в оценках современников и историков.</w:t>
      </w:r>
      <w:r w:rsidRPr="000B30F4">
        <w:rPr>
          <w:rFonts w:ascii="Times New Roman" w:eastAsia="Calibri" w:hAnsi="Times New Roman" w:cs="Times New Roman"/>
        </w:rPr>
        <w:t xml:space="preserve"> Первые декреты Советской власти. </w:t>
      </w:r>
      <w:r w:rsidRPr="000B30F4">
        <w:rPr>
          <w:rFonts w:ascii="Times New Roman" w:eastAsia="Calibri" w:hAnsi="Times New Roman" w:cs="Times New Roman"/>
          <w:i/>
        </w:rPr>
        <w:t>Созыв и роспуск Учредительного собрания. Брестский мир.</w:t>
      </w:r>
      <w:r w:rsidRPr="000B30F4">
        <w:rPr>
          <w:rFonts w:ascii="Times New Roman" w:eastAsia="Calibri" w:hAnsi="Times New Roman" w:cs="Times New Roman"/>
        </w:rPr>
        <w:t xml:space="preserve"> Создание РСФСР. </w:t>
      </w:r>
      <w:r w:rsidRPr="000B30F4">
        <w:rPr>
          <w:rFonts w:ascii="Times New Roman" w:eastAsia="Calibri" w:hAnsi="Times New Roman" w:cs="Times New Roman"/>
          <w:i/>
        </w:rPr>
        <w:t>Конституция 1918 г.</w:t>
      </w:r>
      <w:r w:rsidRPr="000B30F4">
        <w:rPr>
          <w:rFonts w:ascii="Times New Roman" w:eastAsia="Calibri" w:hAnsi="Times New Roman" w:cs="Times New Roman"/>
        </w:rPr>
        <w:t xml:space="preserve"> </w:t>
      </w:r>
      <w:r w:rsidRPr="000B30F4">
        <w:rPr>
          <w:rFonts w:ascii="Times New Roman" w:eastAsia="Calibri" w:hAnsi="Times New Roman" w:cs="Times New Roman"/>
          <w:i/>
        </w:rPr>
        <w:t xml:space="preserve">Формирование однопартийной системы в России.   </w:t>
      </w:r>
    </w:p>
    <w:p w:rsidR="00321119" w:rsidRPr="000B30F4" w:rsidRDefault="00321119" w:rsidP="00321119">
      <w:pPr>
        <w:ind w:firstLine="709"/>
        <w:rPr>
          <w:rFonts w:ascii="Times New Roman" w:eastAsia="Calibri" w:hAnsi="Times New Roman" w:cs="Times New Roman"/>
          <w:i/>
        </w:rPr>
      </w:pPr>
      <w:r w:rsidRPr="000B30F4">
        <w:rPr>
          <w:rFonts w:ascii="Times New Roman" w:eastAsia="Calibri" w:hAnsi="Times New Roman" w:cs="Times New Roman"/>
        </w:rPr>
        <w:t xml:space="preserve">Гражданская война и иностранная интервенция: причины, этапы, участники. Цели и идеология противоборствующих сторон. Политика «военного коммунизма». </w:t>
      </w:r>
      <w:r w:rsidRPr="000B30F4">
        <w:rPr>
          <w:rFonts w:ascii="Times New Roman" w:eastAsia="Calibri" w:hAnsi="Times New Roman" w:cs="Times New Roman"/>
          <w:i/>
        </w:rPr>
        <w:t xml:space="preserve">«Белый» и «красный» террор. Причины поражения белого движения. </w:t>
      </w:r>
    </w:p>
    <w:p w:rsidR="00321119" w:rsidRPr="000B30F4" w:rsidRDefault="00321119" w:rsidP="00321119">
      <w:pPr>
        <w:ind w:firstLine="709"/>
        <w:rPr>
          <w:rFonts w:ascii="Times New Roman" w:eastAsia="Calibri" w:hAnsi="Times New Roman" w:cs="Times New Roman"/>
          <w:i/>
        </w:rPr>
      </w:pPr>
      <w:r w:rsidRPr="000B30F4">
        <w:rPr>
          <w:rFonts w:ascii="Times New Roman" w:eastAsia="Calibri" w:hAnsi="Times New Roman" w:cs="Times New Roman"/>
          <w:i/>
        </w:rPr>
        <w:lastRenderedPageBreak/>
        <w:t>Экономическое и политическое положение Советской России после гражданской войны.</w:t>
      </w:r>
      <w:r w:rsidRPr="000B30F4">
        <w:rPr>
          <w:rFonts w:ascii="Times New Roman" w:eastAsia="Calibri" w:hAnsi="Times New Roman" w:cs="Times New Roman"/>
        </w:rPr>
        <w:t xml:space="preserve"> Переход к новой экономической политике. </w:t>
      </w:r>
    </w:p>
    <w:p w:rsidR="00321119" w:rsidRPr="000B30F4" w:rsidRDefault="00321119" w:rsidP="00321119">
      <w:pPr>
        <w:rPr>
          <w:rFonts w:ascii="Times New Roman" w:eastAsia="Calibri" w:hAnsi="Times New Roman" w:cs="Times New Roman"/>
          <w:b/>
        </w:rPr>
      </w:pPr>
      <w:r w:rsidRPr="000B30F4">
        <w:rPr>
          <w:rFonts w:ascii="Times New Roman" w:eastAsia="Calibri" w:hAnsi="Times New Roman" w:cs="Times New Roman"/>
          <w:b/>
        </w:rPr>
        <w:t xml:space="preserve">Советское общество в 1922-1941 гг. </w:t>
      </w:r>
    </w:p>
    <w:p w:rsidR="00321119" w:rsidRPr="000B30F4" w:rsidRDefault="00321119" w:rsidP="00321119">
      <w:pPr>
        <w:ind w:firstLine="709"/>
        <w:rPr>
          <w:rFonts w:ascii="Times New Roman" w:eastAsia="Calibri" w:hAnsi="Times New Roman" w:cs="Times New Roman"/>
        </w:rPr>
      </w:pPr>
      <w:r w:rsidRPr="000B30F4">
        <w:rPr>
          <w:rFonts w:ascii="Times New Roman" w:eastAsia="Calibri" w:hAnsi="Times New Roman" w:cs="Times New Roman"/>
        </w:rPr>
        <w:t xml:space="preserve">Образование СССР. </w:t>
      </w:r>
      <w:r w:rsidRPr="000B30F4">
        <w:rPr>
          <w:rFonts w:ascii="Times New Roman" w:eastAsia="Calibri" w:hAnsi="Times New Roman" w:cs="Times New Roman"/>
          <w:i/>
        </w:rPr>
        <w:t xml:space="preserve">Полемика о принципах национально-государственного строительства. </w:t>
      </w:r>
      <w:r w:rsidRPr="000B30F4">
        <w:rPr>
          <w:rFonts w:ascii="Times New Roman" w:eastAsia="Calibri" w:hAnsi="Times New Roman" w:cs="Times New Roman"/>
        </w:rPr>
        <w:t>Партийные дискуссии о путях и методах построения социализма в СССР.</w:t>
      </w:r>
      <w:r w:rsidRPr="000B30F4">
        <w:rPr>
          <w:rFonts w:ascii="Times New Roman" w:eastAsia="Calibri" w:hAnsi="Times New Roman" w:cs="Times New Roman"/>
          <w:i/>
        </w:rPr>
        <w:t xml:space="preserve"> Концепция построения социализма в отдельно взятой стране. </w:t>
      </w:r>
      <w:r w:rsidRPr="000B30F4">
        <w:rPr>
          <w:rFonts w:ascii="Times New Roman" w:eastAsia="Calibri" w:hAnsi="Times New Roman" w:cs="Times New Roman"/>
        </w:rPr>
        <w:t xml:space="preserve">Успехи, противоречия и кризисы НЭПа. </w:t>
      </w:r>
      <w:r w:rsidRPr="000B30F4">
        <w:rPr>
          <w:rFonts w:ascii="Times New Roman" w:eastAsia="Calibri" w:hAnsi="Times New Roman" w:cs="Times New Roman"/>
          <w:i/>
        </w:rPr>
        <w:t>Причины свертывания НЭПа.</w:t>
      </w:r>
      <w:r w:rsidRPr="000B30F4">
        <w:rPr>
          <w:rFonts w:ascii="Times New Roman" w:eastAsia="Calibri" w:hAnsi="Times New Roman" w:cs="Times New Roman"/>
        </w:rPr>
        <w:t xml:space="preserve"> Выбор стратегии форсированного социально-экономического развития.</w:t>
      </w:r>
    </w:p>
    <w:p w:rsidR="00321119" w:rsidRPr="000B30F4" w:rsidRDefault="00321119" w:rsidP="00321119">
      <w:pPr>
        <w:ind w:firstLine="709"/>
        <w:rPr>
          <w:rFonts w:ascii="Times New Roman" w:eastAsia="Calibri" w:hAnsi="Times New Roman" w:cs="Times New Roman"/>
        </w:rPr>
      </w:pPr>
      <w:r w:rsidRPr="000B30F4">
        <w:rPr>
          <w:rFonts w:ascii="Times New Roman" w:eastAsia="Calibri" w:hAnsi="Times New Roman" w:cs="Times New Roman"/>
        </w:rPr>
        <w:t xml:space="preserve"> Индустриализация, ее источники и результаты. Коллективизация, ее социальные и экономические последствия. Противоречия социалистической модернизации. Конституция 1936 г. Централизованная (командная) система управления. </w:t>
      </w:r>
      <w:r w:rsidRPr="000B30F4">
        <w:rPr>
          <w:rFonts w:ascii="Times New Roman" w:eastAsia="Calibri" w:hAnsi="Times New Roman" w:cs="Times New Roman"/>
          <w:i/>
        </w:rPr>
        <w:t>Мобилизационный характер советской экономики.</w:t>
      </w:r>
      <w:r w:rsidRPr="000B30F4">
        <w:rPr>
          <w:rFonts w:ascii="Times New Roman" w:eastAsia="Calibri" w:hAnsi="Times New Roman" w:cs="Times New Roman"/>
        </w:rPr>
        <w:t xml:space="preserve"> </w:t>
      </w:r>
      <w:r w:rsidRPr="000B30F4">
        <w:rPr>
          <w:rFonts w:ascii="Times New Roman" w:eastAsia="Calibri" w:hAnsi="Times New Roman" w:cs="Times New Roman"/>
          <w:i/>
        </w:rPr>
        <w:t xml:space="preserve">Власть партийно-государственного аппарата. Номенклатура. </w:t>
      </w:r>
      <w:r w:rsidRPr="000B30F4">
        <w:rPr>
          <w:rFonts w:ascii="Times New Roman" w:eastAsia="Calibri" w:hAnsi="Times New Roman" w:cs="Times New Roman"/>
        </w:rPr>
        <w:t>Культ личности И.В.Сталина. Массовые репрессии.</w:t>
      </w:r>
    </w:p>
    <w:p w:rsidR="00321119" w:rsidRPr="000B30F4" w:rsidRDefault="00321119" w:rsidP="00321119">
      <w:pPr>
        <w:ind w:firstLine="709"/>
        <w:rPr>
          <w:rFonts w:ascii="Times New Roman" w:eastAsia="Calibri" w:hAnsi="Times New Roman" w:cs="Times New Roman"/>
        </w:rPr>
      </w:pPr>
      <w:r w:rsidRPr="000B30F4">
        <w:rPr>
          <w:rFonts w:ascii="Times New Roman" w:eastAsia="Calibri" w:hAnsi="Times New Roman" w:cs="Times New Roman"/>
          <w:i/>
        </w:rPr>
        <w:t>Идеологические основы советского общества и</w:t>
      </w:r>
      <w:r w:rsidRPr="000B30F4">
        <w:rPr>
          <w:rFonts w:ascii="Times New Roman" w:eastAsia="Calibri" w:hAnsi="Times New Roman" w:cs="Times New Roman"/>
        </w:rPr>
        <w:t xml:space="preserve"> культура в 1920-х – 1930-х гг. Утверждение метода социалистического реализма. Задачи и итоги «культурной революции». </w:t>
      </w:r>
      <w:r w:rsidRPr="000B30F4">
        <w:rPr>
          <w:rFonts w:ascii="Times New Roman" w:eastAsia="Calibri" w:hAnsi="Times New Roman" w:cs="Times New Roman"/>
          <w:i/>
        </w:rPr>
        <w:t>Создание советской системы образования.</w:t>
      </w:r>
      <w:r w:rsidRPr="000B30F4">
        <w:rPr>
          <w:rFonts w:ascii="Times New Roman" w:eastAsia="Calibri" w:hAnsi="Times New Roman" w:cs="Times New Roman"/>
        </w:rPr>
        <w:t xml:space="preserve"> Наука в СССР в 1920-1930-е гг. </w:t>
      </w:r>
    </w:p>
    <w:p w:rsidR="00321119" w:rsidRPr="000B30F4" w:rsidRDefault="00321119" w:rsidP="00321119">
      <w:pPr>
        <w:ind w:firstLine="709"/>
        <w:rPr>
          <w:rFonts w:ascii="Times New Roman" w:eastAsia="Calibri" w:hAnsi="Times New Roman" w:cs="Times New Roman"/>
        </w:rPr>
      </w:pPr>
      <w:r w:rsidRPr="000B30F4">
        <w:rPr>
          <w:rFonts w:ascii="Times New Roman" w:eastAsia="Calibri" w:hAnsi="Times New Roman" w:cs="Times New Roman"/>
        </w:rPr>
        <w:t xml:space="preserve">Внешнеполитическая стратегия СССР в период между мировыми войнами. </w:t>
      </w:r>
      <w:r w:rsidRPr="000B30F4">
        <w:rPr>
          <w:rFonts w:ascii="Times New Roman" w:eastAsia="Calibri" w:hAnsi="Times New Roman" w:cs="Times New Roman"/>
          <w:i/>
        </w:rPr>
        <w:t xml:space="preserve">Дипломатическое признание СССР. </w:t>
      </w:r>
      <w:r w:rsidRPr="000B30F4">
        <w:rPr>
          <w:rFonts w:ascii="Times New Roman" w:eastAsia="Calibri" w:hAnsi="Times New Roman" w:cs="Times New Roman"/>
        </w:rPr>
        <w:t xml:space="preserve">Рост военной угрозы в начале 1930-х гг. и проблемы коллективной безопасности. </w:t>
      </w:r>
      <w:r w:rsidRPr="000B30F4">
        <w:rPr>
          <w:rFonts w:ascii="Times New Roman" w:eastAsia="Calibri" w:hAnsi="Times New Roman" w:cs="Times New Roman"/>
          <w:i/>
        </w:rPr>
        <w:t>Мюнхенский договор и его последствия. Военные столкновения СССР с Японией у озера Хасан, в районе реки Халхин-гол.</w:t>
      </w:r>
      <w:r w:rsidRPr="000B30F4">
        <w:rPr>
          <w:rFonts w:ascii="Times New Roman" w:eastAsia="Calibri" w:hAnsi="Times New Roman" w:cs="Times New Roman"/>
        </w:rPr>
        <w:t xml:space="preserve">  Советско-германские отношения в 1939-1940 гг. Политика СССР на начальном этапе Второй мировой войны. Расширение территории Советского Союза.</w:t>
      </w:r>
    </w:p>
    <w:p w:rsidR="00321119" w:rsidRPr="000B30F4" w:rsidRDefault="00321119" w:rsidP="00321119">
      <w:pPr>
        <w:rPr>
          <w:rFonts w:ascii="Times New Roman" w:eastAsia="Calibri" w:hAnsi="Times New Roman" w:cs="Times New Roman"/>
          <w:b/>
        </w:rPr>
      </w:pPr>
      <w:r w:rsidRPr="000B30F4">
        <w:rPr>
          <w:rFonts w:ascii="Times New Roman" w:eastAsia="Calibri" w:hAnsi="Times New Roman" w:cs="Times New Roman"/>
          <w:b/>
        </w:rPr>
        <w:t xml:space="preserve">Советский Союз в годы Великой Отечественной войны </w:t>
      </w:r>
    </w:p>
    <w:p w:rsidR="00321119" w:rsidRPr="000B30F4" w:rsidRDefault="00321119" w:rsidP="00321119">
      <w:pPr>
        <w:ind w:firstLine="709"/>
        <w:rPr>
          <w:rFonts w:ascii="Times New Roman" w:eastAsia="Calibri" w:hAnsi="Times New Roman" w:cs="Times New Roman"/>
        </w:rPr>
      </w:pPr>
      <w:r w:rsidRPr="000B30F4">
        <w:rPr>
          <w:rFonts w:ascii="Times New Roman" w:eastAsia="Calibri" w:hAnsi="Times New Roman" w:cs="Times New Roman"/>
        </w:rPr>
        <w:t xml:space="preserve">Нападение Германии на СССР. Великая Отечественная война:  основные этапы военных действий. </w:t>
      </w:r>
      <w:r w:rsidRPr="000B30F4">
        <w:rPr>
          <w:rFonts w:ascii="Times New Roman" w:eastAsia="Calibri" w:hAnsi="Times New Roman" w:cs="Times New Roman"/>
          <w:i/>
        </w:rPr>
        <w:t>Причины неудач на начальном этапе войны.</w:t>
      </w:r>
      <w:r w:rsidRPr="000B30F4">
        <w:rPr>
          <w:rFonts w:ascii="Times New Roman" w:eastAsia="Calibri" w:hAnsi="Times New Roman" w:cs="Times New Roman"/>
        </w:rPr>
        <w:t xml:space="preserve"> </w:t>
      </w:r>
      <w:r w:rsidRPr="000B30F4">
        <w:rPr>
          <w:rFonts w:ascii="Times New Roman" w:eastAsia="Calibri" w:hAnsi="Times New Roman" w:cs="Times New Roman"/>
          <w:i/>
        </w:rPr>
        <w:t>Оккупационный режим на советской территории.</w:t>
      </w:r>
      <w:r w:rsidRPr="000B30F4">
        <w:rPr>
          <w:rFonts w:ascii="Times New Roman" w:eastAsia="Calibri" w:hAnsi="Times New Roman" w:cs="Times New Roman"/>
        </w:rPr>
        <w:t xml:space="preserve"> Смоленское сражение. Блокада Ленинграда. Военно-стратегическое и международное значение победы Красной Армии под Москвой. Разгром войск агрессоров под Сталинградом и на Орловско-Курской дуге: коренной перелом в ходе войны. Освобождение территории СССР и военные операции Красной Армии в Европе. </w:t>
      </w:r>
      <w:r w:rsidRPr="000B30F4">
        <w:rPr>
          <w:rFonts w:ascii="Times New Roman" w:eastAsia="Calibri" w:hAnsi="Times New Roman" w:cs="Times New Roman"/>
          <w:i/>
        </w:rPr>
        <w:t>Капитуляция нацистской Германии.</w:t>
      </w:r>
      <w:r w:rsidRPr="000B30F4">
        <w:rPr>
          <w:rFonts w:ascii="Times New Roman" w:eastAsia="Calibri" w:hAnsi="Times New Roman" w:cs="Times New Roman"/>
        </w:rPr>
        <w:t xml:space="preserve"> Участие СССР в войне с Японией.  </w:t>
      </w:r>
      <w:r w:rsidRPr="000B30F4">
        <w:rPr>
          <w:rFonts w:ascii="Times New Roman" w:eastAsia="Calibri" w:hAnsi="Times New Roman" w:cs="Times New Roman"/>
          <w:i/>
        </w:rPr>
        <w:t>Развитие советского военного искусства.</w:t>
      </w:r>
    </w:p>
    <w:p w:rsidR="00321119" w:rsidRPr="000B30F4" w:rsidRDefault="00321119" w:rsidP="00321119">
      <w:pPr>
        <w:ind w:firstLine="709"/>
        <w:rPr>
          <w:rFonts w:ascii="Times New Roman" w:eastAsia="Calibri" w:hAnsi="Times New Roman" w:cs="Times New Roman"/>
          <w:i/>
        </w:rPr>
      </w:pPr>
      <w:r w:rsidRPr="000B30F4">
        <w:rPr>
          <w:rFonts w:ascii="Times New Roman" w:eastAsia="Calibri" w:hAnsi="Times New Roman" w:cs="Times New Roman"/>
        </w:rPr>
        <w:t>Мобилизация страны на войну</w:t>
      </w:r>
      <w:r w:rsidRPr="000B30F4">
        <w:rPr>
          <w:rFonts w:ascii="Times New Roman" w:eastAsia="Calibri" w:hAnsi="Times New Roman" w:cs="Times New Roman"/>
          <w:i/>
        </w:rPr>
        <w:t>. Народное ополчение.</w:t>
      </w:r>
      <w:r w:rsidRPr="000B30F4">
        <w:rPr>
          <w:rFonts w:ascii="Times New Roman" w:eastAsia="Calibri" w:hAnsi="Times New Roman" w:cs="Times New Roman"/>
        </w:rPr>
        <w:t xml:space="preserve"> Партизанское движение и его вклад в Победу. Перевод экономики СССР на военные рельсы. </w:t>
      </w:r>
      <w:r w:rsidRPr="000B30F4">
        <w:rPr>
          <w:rFonts w:ascii="Times New Roman" w:eastAsia="Calibri" w:hAnsi="Times New Roman" w:cs="Times New Roman"/>
          <w:i/>
        </w:rPr>
        <w:t>Эвакуация населения и производственных мощностей на восток страны.</w:t>
      </w:r>
      <w:r w:rsidRPr="000B30F4">
        <w:rPr>
          <w:rFonts w:ascii="Times New Roman" w:eastAsia="Calibri" w:hAnsi="Times New Roman" w:cs="Times New Roman"/>
        </w:rPr>
        <w:t xml:space="preserve"> Идеология и культура в военные годы. </w:t>
      </w:r>
      <w:r w:rsidRPr="000B30F4">
        <w:rPr>
          <w:rFonts w:ascii="Times New Roman" w:eastAsia="Calibri" w:hAnsi="Times New Roman" w:cs="Times New Roman"/>
          <w:i/>
        </w:rPr>
        <w:t xml:space="preserve">Русская Православная церковь в годы войны. Героизм народа на фронте и в тылу. </w:t>
      </w:r>
    </w:p>
    <w:p w:rsidR="00321119" w:rsidRPr="000B30F4" w:rsidRDefault="00321119" w:rsidP="00321119">
      <w:pPr>
        <w:ind w:firstLine="709"/>
        <w:rPr>
          <w:rFonts w:ascii="Times New Roman" w:eastAsia="Calibri" w:hAnsi="Times New Roman" w:cs="Times New Roman"/>
        </w:rPr>
      </w:pPr>
      <w:r w:rsidRPr="000B30F4">
        <w:rPr>
          <w:rFonts w:ascii="Times New Roman" w:eastAsia="Calibri" w:hAnsi="Times New Roman" w:cs="Times New Roman"/>
        </w:rPr>
        <w:t xml:space="preserve">СССР в антигитлеровской коалиции. Конференции союзников в Тегеране, Ялте и Потсдаме и их решения. </w:t>
      </w:r>
      <w:r w:rsidRPr="000B30F4">
        <w:rPr>
          <w:rFonts w:ascii="Times New Roman" w:eastAsia="Calibri" w:hAnsi="Times New Roman" w:cs="Times New Roman"/>
          <w:i/>
        </w:rPr>
        <w:t>Ленд-лиз и его значение.</w:t>
      </w:r>
      <w:r w:rsidRPr="000B30F4">
        <w:rPr>
          <w:rFonts w:ascii="Times New Roman" w:eastAsia="Calibri" w:hAnsi="Times New Roman" w:cs="Times New Roman"/>
        </w:rPr>
        <w:t xml:space="preserve"> Итоги Великой Отечественной войны. </w:t>
      </w:r>
      <w:r w:rsidRPr="000B30F4">
        <w:rPr>
          <w:rFonts w:ascii="Times New Roman" w:eastAsia="Calibri" w:hAnsi="Times New Roman" w:cs="Times New Roman"/>
          <w:i/>
        </w:rPr>
        <w:t>Цена Победы.</w:t>
      </w:r>
      <w:r w:rsidRPr="000B30F4">
        <w:rPr>
          <w:rFonts w:ascii="Times New Roman" w:eastAsia="Calibri" w:hAnsi="Times New Roman" w:cs="Times New Roman"/>
        </w:rPr>
        <w:t xml:space="preserve"> Роль СССР во Второй мировой войне и решении вопросов послевоенного устройства мира. </w:t>
      </w:r>
    </w:p>
    <w:p w:rsidR="00321119" w:rsidRPr="000B30F4" w:rsidRDefault="00321119" w:rsidP="00321119">
      <w:pPr>
        <w:rPr>
          <w:rFonts w:ascii="Times New Roman" w:eastAsia="Calibri" w:hAnsi="Times New Roman" w:cs="Times New Roman"/>
          <w:b/>
        </w:rPr>
      </w:pPr>
      <w:r w:rsidRPr="000B30F4">
        <w:rPr>
          <w:rFonts w:ascii="Times New Roman" w:eastAsia="Calibri" w:hAnsi="Times New Roman" w:cs="Times New Roman"/>
          <w:b/>
        </w:rPr>
        <w:t xml:space="preserve">СССР в первые послевоенные десятилетия </w:t>
      </w:r>
    </w:p>
    <w:p w:rsidR="00321119" w:rsidRPr="000B30F4" w:rsidRDefault="00321119" w:rsidP="00321119">
      <w:pPr>
        <w:ind w:firstLine="709"/>
        <w:rPr>
          <w:rFonts w:ascii="Times New Roman" w:eastAsia="Calibri" w:hAnsi="Times New Roman" w:cs="Times New Roman"/>
        </w:rPr>
      </w:pPr>
      <w:r w:rsidRPr="000B30F4">
        <w:rPr>
          <w:rFonts w:ascii="Times New Roman" w:eastAsia="Calibri" w:hAnsi="Times New Roman" w:cs="Times New Roman"/>
        </w:rPr>
        <w:lastRenderedPageBreak/>
        <w:t xml:space="preserve">Социально-экономическое положение СССР после войны. Мобилизационные методы восстановление хозяйства. </w:t>
      </w:r>
      <w:r w:rsidRPr="000B30F4">
        <w:rPr>
          <w:rFonts w:ascii="Times New Roman" w:eastAsia="Calibri" w:hAnsi="Times New Roman" w:cs="Times New Roman"/>
          <w:i/>
        </w:rPr>
        <w:t>Идеологические кампании конца 1940-х гг.</w:t>
      </w:r>
      <w:r w:rsidRPr="000B30F4">
        <w:rPr>
          <w:rFonts w:ascii="Times New Roman" w:eastAsia="Calibri" w:hAnsi="Times New Roman" w:cs="Times New Roman"/>
        </w:rPr>
        <w:t xml:space="preserve"> Холодная война и ее влияние на экономику и внешнюю политику страны. </w:t>
      </w:r>
      <w:r w:rsidRPr="000B30F4">
        <w:rPr>
          <w:rFonts w:ascii="Times New Roman" w:eastAsia="Calibri" w:hAnsi="Times New Roman" w:cs="Times New Roman"/>
          <w:i/>
        </w:rPr>
        <w:t>Создание ракетно-ядерного оружия в СССР.</w:t>
      </w:r>
      <w:r w:rsidRPr="000B30F4">
        <w:rPr>
          <w:rFonts w:ascii="Times New Roman" w:eastAsia="Calibri" w:hAnsi="Times New Roman" w:cs="Times New Roman"/>
        </w:rPr>
        <w:t xml:space="preserve"> </w:t>
      </w:r>
    </w:p>
    <w:p w:rsidR="00321119" w:rsidRPr="000B30F4" w:rsidRDefault="00321119" w:rsidP="00321119">
      <w:pPr>
        <w:ind w:firstLine="709"/>
        <w:rPr>
          <w:rFonts w:ascii="Times New Roman" w:eastAsia="Calibri" w:hAnsi="Times New Roman" w:cs="Times New Roman"/>
        </w:rPr>
      </w:pPr>
      <w:r w:rsidRPr="000B30F4">
        <w:rPr>
          <w:rFonts w:ascii="Times New Roman" w:eastAsia="Calibri" w:hAnsi="Times New Roman" w:cs="Times New Roman"/>
          <w:i/>
        </w:rPr>
        <w:t xml:space="preserve">Борьба за власть в высшем руководстве СССР после смерти И.В. Сталина. </w:t>
      </w:r>
      <w:r w:rsidRPr="000B30F4">
        <w:rPr>
          <w:rFonts w:ascii="Times New Roman" w:eastAsia="Calibri" w:hAnsi="Times New Roman" w:cs="Times New Roman"/>
        </w:rPr>
        <w:t xml:space="preserve">ХХ съезд КПСС и осуждение культа личности. </w:t>
      </w:r>
      <w:r w:rsidRPr="000B30F4">
        <w:rPr>
          <w:rFonts w:ascii="Times New Roman" w:eastAsia="Calibri" w:hAnsi="Times New Roman" w:cs="Times New Roman"/>
          <w:i/>
        </w:rPr>
        <w:t xml:space="preserve">Концепция построения коммунизма. </w:t>
      </w:r>
      <w:r w:rsidRPr="000B30F4">
        <w:rPr>
          <w:rFonts w:ascii="Times New Roman" w:eastAsia="Calibri" w:hAnsi="Times New Roman" w:cs="Times New Roman"/>
        </w:rPr>
        <w:t xml:space="preserve">Экономические реформы 1950-х – начала 1960-х гг., реорганизации органов власти и управления. </w:t>
      </w:r>
    </w:p>
    <w:p w:rsidR="00321119" w:rsidRPr="000B30F4" w:rsidRDefault="00321119" w:rsidP="00321119">
      <w:pPr>
        <w:ind w:firstLine="709"/>
        <w:rPr>
          <w:rFonts w:ascii="Times New Roman" w:eastAsia="Calibri" w:hAnsi="Times New Roman" w:cs="Times New Roman"/>
        </w:rPr>
      </w:pPr>
      <w:r w:rsidRPr="000B30F4">
        <w:rPr>
          <w:rFonts w:ascii="Times New Roman" w:eastAsia="Calibri" w:hAnsi="Times New Roman" w:cs="Times New Roman"/>
        </w:rPr>
        <w:t xml:space="preserve">Биполярный характер послевоенной системы международных отношений. СССР в глобальных и региональных конфликтах в 1950-х – начала 1960-х гг. Карибский кризис и его значение. </w:t>
      </w:r>
    </w:p>
    <w:p w:rsidR="00321119" w:rsidRPr="000B30F4" w:rsidRDefault="00321119" w:rsidP="00321119">
      <w:pPr>
        <w:ind w:firstLine="709"/>
        <w:rPr>
          <w:rFonts w:ascii="Times New Roman" w:eastAsia="Calibri" w:hAnsi="Times New Roman" w:cs="Times New Roman"/>
        </w:rPr>
      </w:pPr>
      <w:r w:rsidRPr="000B30F4">
        <w:rPr>
          <w:rFonts w:ascii="Times New Roman" w:eastAsia="Calibri" w:hAnsi="Times New Roman" w:cs="Times New Roman"/>
        </w:rPr>
        <w:t xml:space="preserve">Духовная жизнь в послевоенные годы. </w:t>
      </w:r>
      <w:r w:rsidRPr="000B30F4">
        <w:rPr>
          <w:rFonts w:ascii="Times New Roman" w:eastAsia="Calibri" w:hAnsi="Times New Roman" w:cs="Times New Roman"/>
          <w:i/>
        </w:rPr>
        <w:t>Ужесточение партийного контроля над сферой культуры.</w:t>
      </w:r>
      <w:r w:rsidRPr="000B30F4">
        <w:rPr>
          <w:rFonts w:ascii="Times New Roman" w:eastAsia="Calibri" w:hAnsi="Times New Roman" w:cs="Times New Roman"/>
        </w:rPr>
        <w:t xml:space="preserve"> Демократизация общественной жизни в период «оттепели». Научно-техническое развитие СССР, достижения в освоении космоса. </w:t>
      </w:r>
    </w:p>
    <w:p w:rsidR="00321119" w:rsidRPr="000B30F4" w:rsidRDefault="00321119" w:rsidP="00321119">
      <w:pPr>
        <w:rPr>
          <w:rFonts w:ascii="Times New Roman" w:eastAsia="Calibri" w:hAnsi="Times New Roman" w:cs="Times New Roman"/>
          <w:b/>
        </w:rPr>
      </w:pPr>
      <w:r w:rsidRPr="000B30F4">
        <w:rPr>
          <w:rFonts w:ascii="Times New Roman" w:eastAsia="Calibri" w:hAnsi="Times New Roman" w:cs="Times New Roman"/>
          <w:b/>
        </w:rPr>
        <w:t xml:space="preserve">СССР в середине 1960-х - начале 1980-х гг. </w:t>
      </w:r>
    </w:p>
    <w:p w:rsidR="00321119" w:rsidRPr="000B30F4" w:rsidRDefault="00321119" w:rsidP="00321119">
      <w:pPr>
        <w:ind w:firstLine="709"/>
        <w:rPr>
          <w:rFonts w:ascii="Times New Roman" w:eastAsia="Calibri" w:hAnsi="Times New Roman" w:cs="Times New Roman"/>
        </w:rPr>
      </w:pPr>
      <w:r w:rsidRPr="000B30F4">
        <w:rPr>
          <w:rFonts w:ascii="Times New Roman" w:eastAsia="Calibri" w:hAnsi="Times New Roman" w:cs="Times New Roman"/>
        </w:rPr>
        <w:t xml:space="preserve">Экономические реформы середины 1960-х гг. Замедление темпов научно-технического прогресса. «Застой» как проявление кризиса советской модели развития. </w:t>
      </w:r>
      <w:r w:rsidRPr="000B30F4">
        <w:rPr>
          <w:rFonts w:ascii="Times New Roman" w:eastAsia="Calibri" w:hAnsi="Times New Roman" w:cs="Times New Roman"/>
          <w:i/>
        </w:rPr>
        <w:t xml:space="preserve">Концепция развитого социализма. </w:t>
      </w:r>
      <w:r w:rsidRPr="000B30F4">
        <w:rPr>
          <w:rFonts w:ascii="Times New Roman" w:eastAsia="Calibri" w:hAnsi="Times New Roman" w:cs="Times New Roman"/>
        </w:rPr>
        <w:t>Конституция 1977 г.</w:t>
      </w:r>
      <w:r w:rsidRPr="000B30F4">
        <w:rPr>
          <w:rFonts w:ascii="Times New Roman" w:eastAsia="Calibri" w:hAnsi="Times New Roman" w:cs="Times New Roman"/>
          <w:i/>
        </w:rPr>
        <w:t xml:space="preserve"> Диссидентское и правозащитное движения.</w:t>
      </w:r>
      <w:r w:rsidRPr="000B30F4">
        <w:rPr>
          <w:rFonts w:ascii="Times New Roman" w:eastAsia="Calibri" w:hAnsi="Times New Roman" w:cs="Times New Roman"/>
        </w:rPr>
        <w:t xml:space="preserve"> Попытки преодоления кризисных тенденций в советском обществе в начале 1980-х гг. </w:t>
      </w:r>
    </w:p>
    <w:p w:rsidR="00321119" w:rsidRPr="000B30F4" w:rsidRDefault="00321119" w:rsidP="00321119">
      <w:pPr>
        <w:ind w:firstLine="709"/>
        <w:rPr>
          <w:rFonts w:ascii="Times New Roman" w:eastAsia="Calibri" w:hAnsi="Times New Roman" w:cs="Times New Roman"/>
          <w:i/>
        </w:rPr>
      </w:pPr>
      <w:r w:rsidRPr="000B30F4">
        <w:rPr>
          <w:rFonts w:ascii="Times New Roman" w:eastAsia="Calibri" w:hAnsi="Times New Roman" w:cs="Times New Roman"/>
        </w:rPr>
        <w:t xml:space="preserve">СССР в глобальных и региональных конфликтах середины 1960-х – начала 1980-х гг. Советский Союз и политические кризисы в странах Восточной Европы. </w:t>
      </w:r>
      <w:r w:rsidRPr="000B30F4">
        <w:rPr>
          <w:rFonts w:ascii="Times New Roman" w:eastAsia="Calibri" w:hAnsi="Times New Roman" w:cs="Times New Roman"/>
          <w:i/>
        </w:rPr>
        <w:t>«Доктрина Брежнева».</w:t>
      </w:r>
      <w:r w:rsidRPr="000B30F4">
        <w:rPr>
          <w:rFonts w:ascii="Times New Roman" w:eastAsia="Calibri" w:hAnsi="Times New Roman" w:cs="Times New Roman"/>
        </w:rPr>
        <w:t xml:space="preserve"> Достижение военно-стратегического паритета СССР и США. </w:t>
      </w:r>
      <w:r w:rsidRPr="000B30F4">
        <w:rPr>
          <w:rFonts w:ascii="Times New Roman" w:eastAsia="Calibri" w:hAnsi="Times New Roman" w:cs="Times New Roman"/>
          <w:i/>
        </w:rPr>
        <w:t xml:space="preserve">Хельсинкский процесс. Политика разрядки и причины ее срыва.  Афганская война и ее последствия. </w:t>
      </w:r>
    </w:p>
    <w:p w:rsidR="00321119" w:rsidRPr="000B30F4" w:rsidRDefault="00321119" w:rsidP="00321119">
      <w:pPr>
        <w:ind w:firstLine="709"/>
        <w:rPr>
          <w:rFonts w:ascii="Times New Roman" w:eastAsia="Calibri" w:hAnsi="Times New Roman" w:cs="Times New Roman"/>
          <w:i/>
        </w:rPr>
      </w:pPr>
      <w:r w:rsidRPr="000B30F4">
        <w:rPr>
          <w:rFonts w:ascii="Times New Roman" w:eastAsia="Calibri" w:hAnsi="Times New Roman" w:cs="Times New Roman"/>
        </w:rPr>
        <w:t xml:space="preserve">Советская культура середины 1960-х - начала 1980-х гг. Новые течения в художественном творчестве. </w:t>
      </w:r>
      <w:r w:rsidRPr="000B30F4">
        <w:rPr>
          <w:rFonts w:ascii="Times New Roman" w:eastAsia="Calibri" w:hAnsi="Times New Roman" w:cs="Times New Roman"/>
          <w:i/>
        </w:rPr>
        <w:t xml:space="preserve">Роль советской науки в развертывании научно-технической революции. </w:t>
      </w:r>
    </w:p>
    <w:p w:rsidR="00321119" w:rsidRPr="000B30F4" w:rsidRDefault="00321119" w:rsidP="00321119">
      <w:pPr>
        <w:rPr>
          <w:rFonts w:ascii="Times New Roman" w:eastAsia="Calibri" w:hAnsi="Times New Roman" w:cs="Times New Roman"/>
          <w:b/>
        </w:rPr>
      </w:pPr>
      <w:r w:rsidRPr="000B30F4">
        <w:rPr>
          <w:rFonts w:ascii="Times New Roman" w:eastAsia="Calibri" w:hAnsi="Times New Roman" w:cs="Times New Roman"/>
          <w:b/>
        </w:rPr>
        <w:t xml:space="preserve">Советское общество в 1985-1991 гг. </w:t>
      </w:r>
    </w:p>
    <w:p w:rsidR="00321119" w:rsidRPr="000B30F4" w:rsidRDefault="00321119" w:rsidP="00321119">
      <w:pPr>
        <w:ind w:firstLine="709"/>
        <w:rPr>
          <w:rFonts w:ascii="Times New Roman" w:eastAsia="Calibri" w:hAnsi="Times New Roman" w:cs="Times New Roman"/>
        </w:rPr>
      </w:pPr>
      <w:r w:rsidRPr="000B30F4">
        <w:rPr>
          <w:rFonts w:ascii="Times New Roman" w:eastAsia="Calibri" w:hAnsi="Times New Roman" w:cs="Times New Roman"/>
        </w:rPr>
        <w:t xml:space="preserve">Попытки модернизации советской экономики и политической системы во второй половине 1980-х гг.  </w:t>
      </w:r>
      <w:r w:rsidRPr="000B30F4">
        <w:rPr>
          <w:rFonts w:ascii="Times New Roman" w:eastAsia="Calibri" w:hAnsi="Times New Roman" w:cs="Times New Roman"/>
          <w:i/>
        </w:rPr>
        <w:t>Стратегия «ускорения» социально-экономического развития и ее противоречия.</w:t>
      </w:r>
      <w:r w:rsidRPr="000B30F4">
        <w:rPr>
          <w:rFonts w:ascii="Times New Roman" w:eastAsia="Calibri" w:hAnsi="Times New Roman" w:cs="Times New Roman"/>
        </w:rPr>
        <w:t xml:space="preserve"> Введение принципов самоокупаемости и хозрасчета, начало развития предпринимательства. </w:t>
      </w:r>
      <w:r w:rsidRPr="000B30F4">
        <w:rPr>
          <w:rFonts w:ascii="Times New Roman" w:eastAsia="Calibri" w:hAnsi="Times New Roman" w:cs="Times New Roman"/>
          <w:i/>
        </w:rPr>
        <w:t>Кризис потребления и подъем забастовочного движения в 1989 г.</w:t>
      </w:r>
      <w:r w:rsidRPr="000B30F4">
        <w:rPr>
          <w:rFonts w:ascii="Times New Roman" w:eastAsia="Calibri" w:hAnsi="Times New Roman" w:cs="Times New Roman"/>
        </w:rPr>
        <w:t xml:space="preserve">  </w:t>
      </w:r>
    </w:p>
    <w:p w:rsidR="00321119" w:rsidRPr="000B30F4" w:rsidRDefault="00321119" w:rsidP="00321119">
      <w:pPr>
        <w:ind w:firstLine="709"/>
        <w:rPr>
          <w:rFonts w:ascii="Times New Roman" w:eastAsia="Calibri" w:hAnsi="Times New Roman" w:cs="Times New Roman"/>
          <w:i/>
        </w:rPr>
      </w:pPr>
      <w:r w:rsidRPr="000B30F4">
        <w:rPr>
          <w:rFonts w:ascii="Times New Roman" w:eastAsia="Calibri" w:hAnsi="Times New Roman" w:cs="Times New Roman"/>
        </w:rPr>
        <w:t xml:space="preserve">Политика «гласности». Отмена цензуры и развитие плюрализма в СМИ. </w:t>
      </w:r>
      <w:r w:rsidRPr="000B30F4">
        <w:rPr>
          <w:rFonts w:ascii="Times New Roman" w:eastAsia="Calibri" w:hAnsi="Times New Roman" w:cs="Times New Roman"/>
          <w:i/>
        </w:rPr>
        <w:t xml:space="preserve">Демократизация общественной жизни. </w:t>
      </w:r>
      <w:r w:rsidRPr="000B30F4">
        <w:rPr>
          <w:rFonts w:ascii="Times New Roman" w:eastAsia="Calibri" w:hAnsi="Times New Roman" w:cs="Times New Roman"/>
        </w:rPr>
        <w:t xml:space="preserve">Формирование многопартийности. </w:t>
      </w:r>
      <w:r w:rsidRPr="000B30F4">
        <w:rPr>
          <w:rFonts w:ascii="Times New Roman" w:eastAsia="Calibri" w:hAnsi="Times New Roman" w:cs="Times New Roman"/>
          <w:i/>
        </w:rPr>
        <w:t>Кризис коммунистической идеологии.</w:t>
      </w:r>
      <w:r w:rsidRPr="000B30F4">
        <w:rPr>
          <w:rFonts w:ascii="Times New Roman" w:eastAsia="Calibri" w:hAnsi="Times New Roman" w:cs="Times New Roman"/>
        </w:rPr>
        <w:t xml:space="preserve"> </w:t>
      </w:r>
      <w:r w:rsidRPr="000B30F4">
        <w:rPr>
          <w:rFonts w:ascii="Times New Roman" w:eastAsia="Calibri" w:hAnsi="Times New Roman" w:cs="Times New Roman"/>
          <w:i/>
        </w:rPr>
        <w:t>Утрата руководящей роли КПСС в жизни советского общества. Причины роста напряженности  в межэтнических отношениях. Подъем национальных движений в союзных республиках и политика  руководства СССР. Декларации о суверенитете союзных республик.</w:t>
      </w:r>
      <w:r w:rsidRPr="000B30F4">
        <w:rPr>
          <w:rFonts w:ascii="Times New Roman" w:eastAsia="Calibri" w:hAnsi="Times New Roman" w:cs="Times New Roman"/>
        </w:rPr>
        <w:t xml:space="preserve"> Августовские события 1991 г. </w:t>
      </w:r>
      <w:r w:rsidRPr="000B30F4">
        <w:rPr>
          <w:rFonts w:ascii="Times New Roman" w:eastAsia="Calibri" w:hAnsi="Times New Roman" w:cs="Times New Roman"/>
          <w:i/>
        </w:rPr>
        <w:t xml:space="preserve">Причины распада СССР. </w:t>
      </w:r>
    </w:p>
    <w:p w:rsidR="00321119" w:rsidRPr="000B30F4" w:rsidRDefault="00321119" w:rsidP="00321119">
      <w:pPr>
        <w:ind w:firstLine="709"/>
        <w:rPr>
          <w:rFonts w:ascii="Times New Roman" w:eastAsia="Calibri" w:hAnsi="Times New Roman" w:cs="Times New Roman"/>
        </w:rPr>
      </w:pPr>
      <w:r w:rsidRPr="000B30F4">
        <w:rPr>
          <w:rFonts w:ascii="Times New Roman" w:eastAsia="Calibri" w:hAnsi="Times New Roman" w:cs="Times New Roman"/>
        </w:rPr>
        <w:t xml:space="preserve">«Новое политическое мышление» и основанная на нем внешнеполитическая стратегия. Советско-американский диалог во второй половине 1980-х гг. </w:t>
      </w:r>
      <w:r w:rsidRPr="000B30F4">
        <w:rPr>
          <w:rFonts w:ascii="Times New Roman" w:eastAsia="Calibri" w:hAnsi="Times New Roman" w:cs="Times New Roman"/>
          <w:i/>
        </w:rPr>
        <w:t>Распад мировой социалистической системы.</w:t>
      </w:r>
      <w:r w:rsidRPr="000B30F4">
        <w:rPr>
          <w:rFonts w:ascii="Times New Roman" w:eastAsia="Calibri" w:hAnsi="Times New Roman" w:cs="Times New Roman"/>
        </w:rPr>
        <w:t xml:space="preserve"> </w:t>
      </w:r>
    </w:p>
    <w:p w:rsidR="00321119" w:rsidRPr="000B30F4" w:rsidRDefault="00321119" w:rsidP="00321119">
      <w:pPr>
        <w:rPr>
          <w:rFonts w:ascii="Times New Roman" w:eastAsia="Calibri" w:hAnsi="Times New Roman" w:cs="Times New Roman"/>
          <w:b/>
        </w:rPr>
      </w:pPr>
      <w:r w:rsidRPr="000B30F4">
        <w:rPr>
          <w:rFonts w:ascii="Times New Roman" w:eastAsia="Calibri" w:hAnsi="Times New Roman" w:cs="Times New Roman"/>
          <w:b/>
        </w:rPr>
        <w:t xml:space="preserve">Российская Федерация (1991-2016 гг.) </w:t>
      </w:r>
    </w:p>
    <w:p w:rsidR="00321119" w:rsidRPr="000B30F4" w:rsidRDefault="00321119" w:rsidP="00321119">
      <w:pPr>
        <w:ind w:firstLine="709"/>
        <w:rPr>
          <w:rFonts w:ascii="Times New Roman" w:eastAsia="Calibri" w:hAnsi="Times New Roman" w:cs="Times New Roman"/>
          <w:i/>
        </w:rPr>
      </w:pPr>
      <w:r w:rsidRPr="000B30F4">
        <w:rPr>
          <w:rFonts w:ascii="Times New Roman" w:eastAsia="Calibri" w:hAnsi="Times New Roman" w:cs="Times New Roman"/>
        </w:rPr>
        <w:lastRenderedPageBreak/>
        <w:t xml:space="preserve">Становление новой российской государственности. </w:t>
      </w:r>
      <w:r w:rsidRPr="000B30F4">
        <w:rPr>
          <w:rFonts w:ascii="Times New Roman" w:eastAsia="Calibri" w:hAnsi="Times New Roman" w:cs="Times New Roman"/>
          <w:i/>
        </w:rPr>
        <w:t>Политический кризис сентября-октября 1993 г.</w:t>
      </w:r>
      <w:r w:rsidRPr="000B30F4">
        <w:rPr>
          <w:rFonts w:ascii="Times New Roman" w:eastAsia="Calibri" w:hAnsi="Times New Roman" w:cs="Times New Roman"/>
        </w:rPr>
        <w:t xml:space="preserve"> Принятие Конституции Российской Федерации 1993 г. Общественно-политическое развитие России во второй половине 1990-х гг. Складывание новых политических партий и движений. </w:t>
      </w:r>
      <w:r w:rsidRPr="000B30F4">
        <w:rPr>
          <w:rFonts w:ascii="Times New Roman" w:eastAsia="Calibri" w:hAnsi="Times New Roman" w:cs="Times New Roman"/>
          <w:i/>
        </w:rPr>
        <w:t xml:space="preserve">Межнациональные и межконфессиональные отношения в современной России. Чеченский конфликт и его влияние на российское общество. </w:t>
      </w:r>
    </w:p>
    <w:p w:rsidR="00321119" w:rsidRPr="000B30F4" w:rsidRDefault="00321119" w:rsidP="00321119">
      <w:pPr>
        <w:ind w:firstLine="709"/>
        <w:rPr>
          <w:rFonts w:ascii="Times New Roman" w:eastAsia="Calibri" w:hAnsi="Times New Roman" w:cs="Times New Roman"/>
          <w:i/>
        </w:rPr>
      </w:pPr>
      <w:r w:rsidRPr="000B30F4">
        <w:rPr>
          <w:rFonts w:ascii="Times New Roman" w:eastAsia="Calibri" w:hAnsi="Times New Roman" w:cs="Times New Roman"/>
        </w:rPr>
        <w:t xml:space="preserve">Переход к рыночной экономике: реформы и их последствия. «Шоковая терапия». Структурная перестройка экономики, изменение отношений собственности. </w:t>
      </w:r>
      <w:r w:rsidRPr="000B30F4">
        <w:rPr>
          <w:rFonts w:ascii="Times New Roman" w:eastAsia="Calibri" w:hAnsi="Times New Roman" w:cs="Times New Roman"/>
          <w:i/>
        </w:rPr>
        <w:t>Дискуссия о результатах социально-экономических и  политических реформ 1990-х гг.</w:t>
      </w:r>
    </w:p>
    <w:p w:rsidR="00321119" w:rsidRPr="000B30F4" w:rsidRDefault="00321119" w:rsidP="00321119">
      <w:pPr>
        <w:ind w:firstLine="709"/>
        <w:rPr>
          <w:rFonts w:ascii="Times New Roman" w:eastAsia="Calibri" w:hAnsi="Times New Roman" w:cs="Times New Roman"/>
          <w:i/>
        </w:rPr>
      </w:pPr>
      <w:r w:rsidRPr="000B30F4">
        <w:rPr>
          <w:rFonts w:ascii="Times New Roman" w:eastAsia="Calibri" w:hAnsi="Times New Roman" w:cs="Times New Roman"/>
        </w:rPr>
        <w:t xml:space="preserve">Президентские выборы 2000 г. Курс на укрепление государственности, экономический подъем, социальную и политическую стабильность, упрочение национальной безопасности, достойное для России место в мировом сообществе. Изменение в расстановке социально-политических сил. </w:t>
      </w:r>
      <w:r w:rsidRPr="000B30F4">
        <w:rPr>
          <w:rFonts w:ascii="Times New Roman" w:eastAsia="Calibri" w:hAnsi="Times New Roman" w:cs="Times New Roman"/>
          <w:i/>
        </w:rPr>
        <w:t>Роль политических технологий в общественно-политической жизни страны. Парламентские выборы 2003 г. и президентские выборы 2004 г.</w:t>
      </w:r>
    </w:p>
    <w:p w:rsidR="00321119" w:rsidRPr="000B30F4" w:rsidRDefault="00321119" w:rsidP="00321119">
      <w:pPr>
        <w:ind w:firstLine="709"/>
        <w:rPr>
          <w:rFonts w:ascii="Times New Roman" w:eastAsia="Calibri" w:hAnsi="Times New Roman" w:cs="Times New Roman"/>
        </w:rPr>
      </w:pPr>
      <w:r w:rsidRPr="000B30F4">
        <w:rPr>
          <w:rFonts w:ascii="Times New Roman" w:eastAsia="Calibri" w:hAnsi="Times New Roman" w:cs="Times New Roman"/>
        </w:rPr>
        <w:t xml:space="preserve">Участие России в формировании современной международно-правовой системы. Россия в мировых интеграционных процессах. Российская Федерация в составе Содружества независимых государств. </w:t>
      </w:r>
      <w:r w:rsidRPr="000B30F4">
        <w:rPr>
          <w:rFonts w:ascii="Times New Roman" w:eastAsia="Calibri" w:hAnsi="Times New Roman" w:cs="Times New Roman"/>
          <w:i/>
        </w:rPr>
        <w:t>Россия и вызовы глобализации.</w:t>
      </w:r>
      <w:r w:rsidRPr="000B30F4">
        <w:rPr>
          <w:rFonts w:ascii="Times New Roman" w:eastAsia="Calibri" w:hAnsi="Times New Roman" w:cs="Times New Roman"/>
        </w:rPr>
        <w:t xml:space="preserve"> </w:t>
      </w:r>
      <w:r w:rsidRPr="000B30F4">
        <w:rPr>
          <w:rFonts w:ascii="Times New Roman" w:eastAsia="Calibri" w:hAnsi="Times New Roman" w:cs="Times New Roman"/>
          <w:i/>
        </w:rPr>
        <w:t xml:space="preserve">Россия и проблемы борьбы с международным терроризмом. </w:t>
      </w:r>
    </w:p>
    <w:p w:rsidR="00321119" w:rsidRPr="000B30F4" w:rsidRDefault="00321119" w:rsidP="00321119">
      <w:pPr>
        <w:ind w:firstLine="709"/>
        <w:rPr>
          <w:rFonts w:ascii="Times New Roman" w:eastAsia="Calibri" w:hAnsi="Times New Roman" w:cs="Times New Roman"/>
          <w:i/>
        </w:rPr>
      </w:pPr>
      <w:r w:rsidRPr="000B30F4">
        <w:rPr>
          <w:rFonts w:ascii="Times New Roman" w:eastAsia="Calibri" w:hAnsi="Times New Roman" w:cs="Times New Roman"/>
          <w:i/>
        </w:rPr>
        <w:t xml:space="preserve">Российская культура в условиях радикальных социальных преобразований и информационной открытости общества. Поиск мировоззренческих ориентиров. Обращение к историко-культурному наследию. Возрождение религиозных традиций в духовной жизни. Особенности современного развития художественной культуры. </w:t>
      </w:r>
    </w:p>
    <w:p w:rsidR="00321119" w:rsidRPr="000B30F4" w:rsidRDefault="00321119" w:rsidP="00321119">
      <w:pPr>
        <w:pStyle w:val="Default"/>
        <w:jc w:val="both"/>
        <w:rPr>
          <w:sz w:val="22"/>
          <w:szCs w:val="22"/>
        </w:rPr>
      </w:pPr>
    </w:p>
    <w:p w:rsidR="00321119" w:rsidRPr="000B30F4" w:rsidRDefault="00321119" w:rsidP="00321119">
      <w:pPr>
        <w:pStyle w:val="2"/>
        <w:widowControl w:val="0"/>
        <w:tabs>
          <w:tab w:val="left" w:pos="8505"/>
        </w:tabs>
        <w:spacing w:after="0" w:line="240" w:lineRule="auto"/>
        <w:ind w:left="284"/>
        <w:jc w:val="both"/>
        <w:rPr>
          <w:b/>
          <w:sz w:val="22"/>
          <w:szCs w:val="22"/>
        </w:rPr>
      </w:pPr>
      <w:r w:rsidRPr="000B30F4">
        <w:rPr>
          <w:b/>
          <w:sz w:val="22"/>
          <w:szCs w:val="22"/>
        </w:rPr>
        <w:t>Изучение истории в старшей школе на углубленном уровне направлено на достижение следующих целей:</w:t>
      </w:r>
    </w:p>
    <w:p w:rsidR="00321119" w:rsidRPr="000B30F4" w:rsidRDefault="00321119" w:rsidP="00321119">
      <w:pPr>
        <w:numPr>
          <w:ilvl w:val="0"/>
          <w:numId w:val="1"/>
        </w:numPr>
        <w:spacing w:line="240" w:lineRule="auto"/>
        <w:rPr>
          <w:rFonts w:ascii="Times New Roman" w:eastAsia="Calibri" w:hAnsi="Times New Roman" w:cs="Times New Roman"/>
        </w:rPr>
      </w:pPr>
      <w:r w:rsidRPr="000B30F4">
        <w:rPr>
          <w:rFonts w:ascii="Times New Roman" w:eastAsia="Calibri" w:hAnsi="Times New Roman" w:cs="Times New Roman"/>
        </w:rPr>
        <w:t>воспитание гражданственности, национальной идентичности, развитие мировоззренческих убеждений учащихся на основе осмысления ими исторически сложившихся культурных, религиозных, этнонациональных традиций, нравственных и социальных установок, идеологических доктрин;</w:t>
      </w:r>
    </w:p>
    <w:p w:rsidR="00321119" w:rsidRPr="000B30F4" w:rsidRDefault="00321119" w:rsidP="00321119">
      <w:pPr>
        <w:numPr>
          <w:ilvl w:val="0"/>
          <w:numId w:val="1"/>
        </w:numPr>
        <w:spacing w:line="240" w:lineRule="auto"/>
        <w:rPr>
          <w:rFonts w:ascii="Times New Roman" w:eastAsia="Calibri" w:hAnsi="Times New Roman" w:cs="Times New Roman"/>
        </w:rPr>
      </w:pPr>
      <w:r w:rsidRPr="000B30F4">
        <w:rPr>
          <w:rFonts w:ascii="Times New Roman" w:eastAsia="Calibri" w:hAnsi="Times New Roman" w:cs="Times New Roman"/>
        </w:rPr>
        <w:t>развитие способности понимать историческую обусловленность явлений и процессов современного мира, определять собственную позицию по отношению к окружающей реальности, соотносить свои взгляды и принципы с исторически возникшими мировоззренческими системами;</w:t>
      </w:r>
    </w:p>
    <w:p w:rsidR="00321119" w:rsidRPr="000B30F4" w:rsidRDefault="00321119" w:rsidP="00321119">
      <w:pPr>
        <w:numPr>
          <w:ilvl w:val="0"/>
          <w:numId w:val="1"/>
        </w:numPr>
        <w:spacing w:line="240" w:lineRule="auto"/>
        <w:rPr>
          <w:rFonts w:ascii="Times New Roman" w:eastAsia="Calibri" w:hAnsi="Times New Roman" w:cs="Times New Roman"/>
        </w:rPr>
      </w:pPr>
      <w:r w:rsidRPr="000B30F4">
        <w:rPr>
          <w:rFonts w:ascii="Times New Roman" w:eastAsia="Calibri" w:hAnsi="Times New Roman" w:cs="Times New Roman"/>
        </w:rPr>
        <w:t>освоение систематизированных знаний об истории человечества, формирование целостного представления о месте и роли России во всемирно-историческом процессе;</w:t>
      </w:r>
    </w:p>
    <w:p w:rsidR="00321119" w:rsidRPr="000B30F4" w:rsidRDefault="00321119" w:rsidP="00321119">
      <w:pPr>
        <w:numPr>
          <w:ilvl w:val="0"/>
          <w:numId w:val="1"/>
        </w:numPr>
        <w:spacing w:line="240" w:lineRule="auto"/>
        <w:rPr>
          <w:rFonts w:ascii="Times New Roman" w:eastAsia="Calibri" w:hAnsi="Times New Roman" w:cs="Times New Roman"/>
        </w:rPr>
      </w:pPr>
      <w:r w:rsidRPr="000B30F4">
        <w:rPr>
          <w:rFonts w:ascii="Times New Roman" w:eastAsia="Calibri" w:hAnsi="Times New Roman" w:cs="Times New Roman"/>
        </w:rPr>
        <w:t>овладение умениями и навыками поиска, систематизации и комплексного анализа исторической информации;</w:t>
      </w:r>
    </w:p>
    <w:p w:rsidR="00321119" w:rsidRPr="000B30F4" w:rsidRDefault="00321119" w:rsidP="00321119">
      <w:pPr>
        <w:numPr>
          <w:ilvl w:val="0"/>
          <w:numId w:val="1"/>
        </w:numPr>
        <w:spacing w:line="240" w:lineRule="auto"/>
        <w:rPr>
          <w:rFonts w:ascii="Times New Roman" w:eastAsia="Calibri" w:hAnsi="Times New Roman" w:cs="Times New Roman"/>
        </w:rPr>
      </w:pPr>
      <w:r w:rsidRPr="000B30F4">
        <w:rPr>
          <w:rFonts w:ascii="Times New Roman" w:eastAsia="Calibri" w:hAnsi="Times New Roman" w:cs="Times New Roman"/>
        </w:rPr>
        <w:t>формирование исторического мышления – способности рассматривать события и явления с точки зрения их исторической обусловленности, сопоставлять различные версии и оценки исторических событий и личностей, определять собственное отношение к дискуссионным проблемам прошлого и современности.</w:t>
      </w:r>
    </w:p>
    <w:p w:rsidR="00321119" w:rsidRPr="000B30F4" w:rsidRDefault="00321119" w:rsidP="00321119">
      <w:pPr>
        <w:pStyle w:val="Default"/>
        <w:jc w:val="both"/>
        <w:rPr>
          <w:sz w:val="22"/>
          <w:szCs w:val="22"/>
        </w:rPr>
      </w:pPr>
      <w:r w:rsidRPr="000B30F4">
        <w:rPr>
          <w:b/>
          <w:sz w:val="22"/>
          <w:szCs w:val="22"/>
        </w:rPr>
        <w:t xml:space="preserve">       </w:t>
      </w:r>
      <w:r w:rsidRPr="000B30F4">
        <w:rPr>
          <w:sz w:val="22"/>
          <w:szCs w:val="22"/>
        </w:rPr>
        <w:t xml:space="preserve">В результате изучения истории на углубленном уровне ученик должен </w:t>
      </w:r>
    </w:p>
    <w:p w:rsidR="00321119" w:rsidRPr="000B30F4" w:rsidRDefault="00321119" w:rsidP="00321119">
      <w:pPr>
        <w:pStyle w:val="Default"/>
        <w:jc w:val="both"/>
        <w:rPr>
          <w:sz w:val="22"/>
          <w:szCs w:val="22"/>
        </w:rPr>
      </w:pPr>
      <w:r w:rsidRPr="000B30F4">
        <w:rPr>
          <w:b/>
          <w:bCs/>
          <w:sz w:val="22"/>
          <w:szCs w:val="22"/>
        </w:rPr>
        <w:t xml:space="preserve">знать/понимать </w:t>
      </w:r>
    </w:p>
    <w:p w:rsidR="00321119" w:rsidRPr="000B30F4" w:rsidRDefault="00321119" w:rsidP="00321119">
      <w:pPr>
        <w:pStyle w:val="Default"/>
        <w:numPr>
          <w:ilvl w:val="0"/>
          <w:numId w:val="4"/>
        </w:numPr>
        <w:spacing w:after="24"/>
        <w:jc w:val="both"/>
        <w:rPr>
          <w:sz w:val="22"/>
          <w:szCs w:val="22"/>
        </w:rPr>
      </w:pPr>
      <w:r w:rsidRPr="000B30F4">
        <w:rPr>
          <w:sz w:val="22"/>
          <w:szCs w:val="22"/>
        </w:rPr>
        <w:t xml:space="preserve">факты, явления, процессы, понятия, теории, гипотезы, характеризующие системность, целостность исторического процесса; </w:t>
      </w:r>
    </w:p>
    <w:p w:rsidR="00321119" w:rsidRPr="000B30F4" w:rsidRDefault="00321119" w:rsidP="00321119">
      <w:pPr>
        <w:pStyle w:val="Default"/>
        <w:numPr>
          <w:ilvl w:val="0"/>
          <w:numId w:val="4"/>
        </w:numPr>
        <w:jc w:val="both"/>
        <w:rPr>
          <w:sz w:val="22"/>
          <w:szCs w:val="22"/>
        </w:rPr>
      </w:pPr>
      <w:r w:rsidRPr="000B30F4">
        <w:rPr>
          <w:sz w:val="22"/>
          <w:szCs w:val="22"/>
        </w:rPr>
        <w:t xml:space="preserve">принципы и способы периодизации всемирной истории; </w:t>
      </w:r>
    </w:p>
    <w:p w:rsidR="00321119" w:rsidRPr="000B30F4" w:rsidRDefault="00321119" w:rsidP="00321119">
      <w:pPr>
        <w:pStyle w:val="Default"/>
        <w:numPr>
          <w:ilvl w:val="0"/>
          <w:numId w:val="4"/>
        </w:numPr>
        <w:spacing w:after="24"/>
        <w:jc w:val="both"/>
        <w:rPr>
          <w:color w:val="auto"/>
          <w:sz w:val="22"/>
          <w:szCs w:val="22"/>
        </w:rPr>
      </w:pPr>
      <w:r w:rsidRPr="000B30F4">
        <w:rPr>
          <w:color w:val="auto"/>
          <w:sz w:val="22"/>
          <w:szCs w:val="22"/>
        </w:rPr>
        <w:lastRenderedPageBreak/>
        <w:t xml:space="preserve">особенности исторического, историко-социологического, историко-политологического, историко-культурологического, антропологического анализа событий, процессов и явлений прошлого;  историческую обусловленность формирования и эволюции общественных институтов, систем социального взаимодействия, норм и мотивов человеческого поведения; </w:t>
      </w:r>
    </w:p>
    <w:p w:rsidR="00321119" w:rsidRPr="000B30F4" w:rsidRDefault="00321119" w:rsidP="00321119">
      <w:pPr>
        <w:pStyle w:val="Default"/>
        <w:numPr>
          <w:ilvl w:val="0"/>
          <w:numId w:val="4"/>
        </w:numPr>
        <w:jc w:val="both"/>
        <w:rPr>
          <w:color w:val="auto"/>
          <w:sz w:val="22"/>
          <w:szCs w:val="22"/>
        </w:rPr>
      </w:pPr>
      <w:r w:rsidRPr="000B30F4">
        <w:rPr>
          <w:color w:val="auto"/>
          <w:sz w:val="22"/>
          <w:szCs w:val="22"/>
        </w:rPr>
        <w:t xml:space="preserve">взаимосвязь и особенности истории России и мира, национальной и региональной; конфессиональной, этнонациональной, локальной истории; </w:t>
      </w:r>
    </w:p>
    <w:p w:rsidR="00321119" w:rsidRPr="000B30F4" w:rsidRDefault="00321119" w:rsidP="00321119">
      <w:pPr>
        <w:pStyle w:val="Default"/>
        <w:jc w:val="both"/>
        <w:rPr>
          <w:color w:val="auto"/>
          <w:sz w:val="22"/>
          <w:szCs w:val="22"/>
        </w:rPr>
      </w:pPr>
      <w:r w:rsidRPr="000B30F4">
        <w:rPr>
          <w:b/>
          <w:bCs/>
          <w:color w:val="auto"/>
          <w:sz w:val="22"/>
          <w:szCs w:val="22"/>
        </w:rPr>
        <w:t xml:space="preserve">уметь </w:t>
      </w:r>
    </w:p>
    <w:p w:rsidR="00321119" w:rsidRPr="000B30F4" w:rsidRDefault="00321119" w:rsidP="00321119">
      <w:pPr>
        <w:pStyle w:val="Default"/>
        <w:numPr>
          <w:ilvl w:val="0"/>
          <w:numId w:val="5"/>
        </w:numPr>
        <w:spacing w:after="24"/>
        <w:jc w:val="both"/>
        <w:rPr>
          <w:color w:val="auto"/>
          <w:sz w:val="22"/>
          <w:szCs w:val="22"/>
        </w:rPr>
      </w:pPr>
      <w:r w:rsidRPr="000B30F4">
        <w:rPr>
          <w:color w:val="auto"/>
          <w:sz w:val="22"/>
          <w:szCs w:val="22"/>
        </w:rPr>
        <w:t xml:space="preserve">проводить комплексный поиск исторической информации в источниках разного типа; </w:t>
      </w:r>
    </w:p>
    <w:p w:rsidR="00321119" w:rsidRPr="000B30F4" w:rsidRDefault="00321119" w:rsidP="00321119">
      <w:pPr>
        <w:pStyle w:val="Default"/>
        <w:numPr>
          <w:ilvl w:val="0"/>
          <w:numId w:val="5"/>
        </w:numPr>
        <w:spacing w:after="24"/>
        <w:jc w:val="both"/>
        <w:rPr>
          <w:color w:val="auto"/>
          <w:sz w:val="22"/>
          <w:szCs w:val="22"/>
        </w:rPr>
      </w:pPr>
      <w:r w:rsidRPr="000B30F4">
        <w:rPr>
          <w:color w:val="auto"/>
          <w:sz w:val="22"/>
          <w:szCs w:val="22"/>
        </w:rPr>
        <w:t xml:space="preserve">осуществлять внешнюю и внутреннюю критику источника (характеризовать авторство источника, время, обстоятельства, цели его создания, степень достоверности); </w:t>
      </w:r>
    </w:p>
    <w:p w:rsidR="00321119" w:rsidRPr="000B30F4" w:rsidRDefault="00321119" w:rsidP="00321119">
      <w:pPr>
        <w:pStyle w:val="Default"/>
        <w:numPr>
          <w:ilvl w:val="0"/>
          <w:numId w:val="5"/>
        </w:numPr>
        <w:spacing w:after="24"/>
        <w:jc w:val="both"/>
        <w:rPr>
          <w:color w:val="auto"/>
          <w:sz w:val="22"/>
          <w:szCs w:val="22"/>
        </w:rPr>
      </w:pPr>
      <w:r w:rsidRPr="000B30F4">
        <w:rPr>
          <w:color w:val="auto"/>
          <w:sz w:val="22"/>
          <w:szCs w:val="22"/>
        </w:rPr>
        <w:t xml:space="preserve">классифицировать исторические источники по типу информации; </w:t>
      </w:r>
    </w:p>
    <w:p w:rsidR="00321119" w:rsidRPr="000B30F4" w:rsidRDefault="00321119" w:rsidP="00321119">
      <w:pPr>
        <w:pStyle w:val="Default"/>
        <w:numPr>
          <w:ilvl w:val="0"/>
          <w:numId w:val="5"/>
        </w:numPr>
        <w:spacing w:after="24"/>
        <w:jc w:val="both"/>
        <w:rPr>
          <w:color w:val="auto"/>
          <w:sz w:val="22"/>
          <w:szCs w:val="22"/>
        </w:rPr>
      </w:pPr>
      <w:r w:rsidRPr="000B30F4">
        <w:rPr>
          <w:color w:val="auto"/>
          <w:sz w:val="22"/>
          <w:szCs w:val="22"/>
        </w:rPr>
        <w:t xml:space="preserve">использовать при поиске и систематизации исторической информации методы электронной обработки, отображения информации в различных знаковых системах (текст, карта, таблица, схема, аудиовизуальный ряд) и перевода информации из одной знаковой системы в другую; </w:t>
      </w:r>
    </w:p>
    <w:p w:rsidR="00321119" w:rsidRPr="000B30F4" w:rsidRDefault="00321119" w:rsidP="00321119">
      <w:pPr>
        <w:pStyle w:val="Default"/>
        <w:numPr>
          <w:ilvl w:val="0"/>
          <w:numId w:val="5"/>
        </w:numPr>
        <w:spacing w:after="24"/>
        <w:jc w:val="both"/>
        <w:rPr>
          <w:color w:val="auto"/>
          <w:sz w:val="22"/>
          <w:szCs w:val="22"/>
        </w:rPr>
      </w:pPr>
      <w:r w:rsidRPr="000B30F4">
        <w:rPr>
          <w:color w:val="auto"/>
          <w:sz w:val="22"/>
          <w:szCs w:val="22"/>
        </w:rPr>
        <w:t xml:space="preserve">различать в исторической информации факты и мнения, описания и объяснения, гипотезы и теории; </w:t>
      </w:r>
    </w:p>
    <w:p w:rsidR="00321119" w:rsidRPr="000B30F4" w:rsidRDefault="00321119" w:rsidP="00321119">
      <w:pPr>
        <w:pStyle w:val="Default"/>
        <w:numPr>
          <w:ilvl w:val="0"/>
          <w:numId w:val="5"/>
        </w:numPr>
        <w:spacing w:after="24"/>
        <w:jc w:val="both"/>
        <w:rPr>
          <w:color w:val="auto"/>
          <w:sz w:val="22"/>
          <w:szCs w:val="22"/>
        </w:rPr>
      </w:pPr>
      <w:r w:rsidRPr="000B30F4">
        <w:rPr>
          <w:color w:val="auto"/>
          <w:sz w:val="22"/>
          <w:szCs w:val="22"/>
        </w:rPr>
        <w:t xml:space="preserve">использовать принципы причинно-следственного, структурно-функционального, временного и пространственного анализа для изучения исторических процессов и явлений; </w:t>
      </w:r>
    </w:p>
    <w:p w:rsidR="00321119" w:rsidRPr="000B30F4" w:rsidRDefault="00321119" w:rsidP="00321119">
      <w:pPr>
        <w:pStyle w:val="Default"/>
        <w:numPr>
          <w:ilvl w:val="0"/>
          <w:numId w:val="5"/>
        </w:numPr>
        <w:spacing w:after="24"/>
        <w:jc w:val="both"/>
        <w:rPr>
          <w:color w:val="auto"/>
          <w:sz w:val="22"/>
          <w:szCs w:val="22"/>
        </w:rPr>
      </w:pPr>
      <w:r w:rsidRPr="000B30F4">
        <w:rPr>
          <w:color w:val="auto"/>
          <w:sz w:val="22"/>
          <w:szCs w:val="22"/>
        </w:rPr>
        <w:t xml:space="preserve">систематизировать разнообразную историческую информацию на основе своих представлений об общих закономерностях всемирно-исторического процесса; </w:t>
      </w:r>
    </w:p>
    <w:p w:rsidR="00321119" w:rsidRPr="000B30F4" w:rsidRDefault="00321119" w:rsidP="00321119">
      <w:pPr>
        <w:pStyle w:val="Default"/>
        <w:numPr>
          <w:ilvl w:val="0"/>
          <w:numId w:val="5"/>
        </w:numPr>
        <w:jc w:val="both"/>
        <w:rPr>
          <w:color w:val="auto"/>
          <w:sz w:val="22"/>
          <w:szCs w:val="22"/>
        </w:rPr>
      </w:pPr>
      <w:r w:rsidRPr="000B30F4">
        <w:rPr>
          <w:color w:val="auto"/>
          <w:sz w:val="22"/>
          <w:szCs w:val="22"/>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w:t>
      </w:r>
    </w:p>
    <w:p w:rsidR="00321119" w:rsidRPr="000B30F4" w:rsidRDefault="00321119" w:rsidP="00321119">
      <w:pPr>
        <w:pStyle w:val="Default"/>
        <w:numPr>
          <w:ilvl w:val="0"/>
          <w:numId w:val="5"/>
        </w:numPr>
        <w:spacing w:after="24"/>
        <w:jc w:val="both"/>
        <w:rPr>
          <w:color w:val="auto"/>
          <w:sz w:val="22"/>
          <w:szCs w:val="22"/>
        </w:rPr>
      </w:pPr>
      <w:r w:rsidRPr="000B30F4">
        <w:rPr>
          <w:color w:val="auto"/>
          <w:sz w:val="22"/>
          <w:szCs w:val="22"/>
        </w:rPr>
        <w:t xml:space="preserve">прогнозирование ожидаемого результата и сопоставление его с собственными историческими знаниями; </w:t>
      </w:r>
    </w:p>
    <w:p w:rsidR="00321119" w:rsidRPr="000B30F4" w:rsidRDefault="00321119" w:rsidP="00321119">
      <w:pPr>
        <w:pStyle w:val="Default"/>
        <w:numPr>
          <w:ilvl w:val="0"/>
          <w:numId w:val="5"/>
        </w:numPr>
        <w:spacing w:after="24"/>
        <w:jc w:val="both"/>
        <w:rPr>
          <w:color w:val="auto"/>
          <w:sz w:val="22"/>
          <w:szCs w:val="22"/>
        </w:rPr>
      </w:pPr>
      <w:r w:rsidRPr="000B30F4">
        <w:rPr>
          <w:color w:val="auto"/>
          <w:sz w:val="22"/>
          <w:szCs w:val="22"/>
        </w:rPr>
        <w:t xml:space="preserve">участвовать в групповой исследовательской работе, определять ключевые моменты дискуссии, формулировать собственную позицию по обсуждаемым вопросам, использовать для ее аргументации исторические сведения, учитывать различные мнения и интегрировать идеи, организовывать работу группы; </w:t>
      </w:r>
    </w:p>
    <w:p w:rsidR="00321119" w:rsidRPr="000B30F4" w:rsidRDefault="00321119" w:rsidP="00321119">
      <w:pPr>
        <w:pStyle w:val="Default"/>
        <w:numPr>
          <w:ilvl w:val="0"/>
          <w:numId w:val="5"/>
        </w:numPr>
        <w:jc w:val="both"/>
        <w:rPr>
          <w:color w:val="auto"/>
          <w:sz w:val="22"/>
          <w:szCs w:val="22"/>
        </w:rPr>
      </w:pPr>
      <w:r w:rsidRPr="000B30F4">
        <w:rPr>
          <w:color w:val="auto"/>
          <w:sz w:val="22"/>
          <w:szCs w:val="22"/>
        </w:rPr>
        <w:t xml:space="preserve">представлять результаты индивидуальной и групповой историко-познавательной деятельности в формах конспекта, реферата, исторического сочинения, резюме, рецензии, исследовательского проекта, публичной презентации; </w:t>
      </w:r>
    </w:p>
    <w:p w:rsidR="00321119" w:rsidRPr="000B30F4" w:rsidRDefault="00321119" w:rsidP="00321119">
      <w:pPr>
        <w:pStyle w:val="Default"/>
        <w:jc w:val="both"/>
        <w:rPr>
          <w:color w:val="auto"/>
          <w:sz w:val="22"/>
          <w:szCs w:val="22"/>
        </w:rPr>
      </w:pPr>
      <w:r w:rsidRPr="000B30F4">
        <w:rPr>
          <w:b/>
          <w:bCs/>
          <w:color w:val="auto"/>
          <w:sz w:val="22"/>
          <w:szCs w:val="22"/>
        </w:rPr>
        <w:t xml:space="preserve">использовать приобретенные знания и умения в практической деятельности и повседневной жизни для: </w:t>
      </w:r>
    </w:p>
    <w:p w:rsidR="00321119" w:rsidRPr="000B30F4" w:rsidRDefault="00321119" w:rsidP="00321119">
      <w:pPr>
        <w:pStyle w:val="Default"/>
        <w:numPr>
          <w:ilvl w:val="0"/>
          <w:numId w:val="6"/>
        </w:numPr>
        <w:spacing w:after="24"/>
        <w:jc w:val="both"/>
        <w:rPr>
          <w:color w:val="auto"/>
          <w:sz w:val="22"/>
          <w:szCs w:val="22"/>
        </w:rPr>
      </w:pPr>
      <w:r w:rsidRPr="000B30F4">
        <w:rPr>
          <w:color w:val="auto"/>
          <w:sz w:val="22"/>
          <w:szCs w:val="22"/>
        </w:rPr>
        <w:t xml:space="preserve">понимания и критического осмысления общественных процессов и ситуаций; </w:t>
      </w:r>
    </w:p>
    <w:p w:rsidR="00321119" w:rsidRPr="000B30F4" w:rsidRDefault="00321119" w:rsidP="00321119">
      <w:pPr>
        <w:pStyle w:val="Default"/>
        <w:numPr>
          <w:ilvl w:val="0"/>
          <w:numId w:val="6"/>
        </w:numPr>
        <w:spacing w:after="24"/>
        <w:jc w:val="both"/>
        <w:rPr>
          <w:color w:val="auto"/>
          <w:sz w:val="22"/>
          <w:szCs w:val="22"/>
        </w:rPr>
      </w:pPr>
      <w:r w:rsidRPr="000B30F4">
        <w:rPr>
          <w:color w:val="auto"/>
          <w:sz w:val="22"/>
          <w:szCs w:val="22"/>
        </w:rPr>
        <w:t xml:space="preserve">определения собственной позиции по отношению к явлениям современной жизни, исходя из их исторической обусловленности; </w:t>
      </w:r>
    </w:p>
    <w:p w:rsidR="00321119" w:rsidRPr="000B30F4" w:rsidRDefault="00321119" w:rsidP="00321119">
      <w:pPr>
        <w:pStyle w:val="Default"/>
        <w:numPr>
          <w:ilvl w:val="0"/>
          <w:numId w:val="6"/>
        </w:numPr>
        <w:spacing w:after="24"/>
        <w:jc w:val="both"/>
        <w:rPr>
          <w:color w:val="auto"/>
          <w:sz w:val="22"/>
          <w:szCs w:val="22"/>
        </w:rPr>
      </w:pPr>
      <w:r w:rsidRPr="000B30F4">
        <w:rPr>
          <w:color w:val="auto"/>
          <w:sz w:val="22"/>
          <w:szCs w:val="22"/>
        </w:rPr>
        <w:t xml:space="preserve">формулирования своих мировоззренческих взглядов и принципов, соотнесения их с исторически возникшими мировоззренческими системами, идеологическими теориями; </w:t>
      </w:r>
    </w:p>
    <w:p w:rsidR="00321119" w:rsidRPr="000B30F4" w:rsidRDefault="00321119" w:rsidP="00321119">
      <w:pPr>
        <w:pStyle w:val="Default"/>
        <w:numPr>
          <w:ilvl w:val="0"/>
          <w:numId w:val="6"/>
        </w:numPr>
        <w:spacing w:after="24"/>
        <w:jc w:val="both"/>
        <w:rPr>
          <w:color w:val="auto"/>
          <w:sz w:val="22"/>
          <w:szCs w:val="22"/>
        </w:rPr>
      </w:pPr>
      <w:r w:rsidRPr="000B30F4">
        <w:rPr>
          <w:color w:val="auto"/>
          <w:sz w:val="22"/>
          <w:szCs w:val="22"/>
        </w:rPr>
        <w:t xml:space="preserve">учета в своих действиях необходимости конструктивного взаимодействия людей с разными убеждениями, культурными ценностями и социальным положением; </w:t>
      </w:r>
    </w:p>
    <w:p w:rsidR="00321119" w:rsidRPr="000B30F4" w:rsidRDefault="00321119" w:rsidP="00321119">
      <w:pPr>
        <w:pStyle w:val="Default"/>
        <w:numPr>
          <w:ilvl w:val="0"/>
          <w:numId w:val="6"/>
        </w:numPr>
        <w:jc w:val="both"/>
        <w:rPr>
          <w:color w:val="auto"/>
          <w:sz w:val="22"/>
          <w:szCs w:val="22"/>
        </w:rPr>
      </w:pPr>
      <w:r w:rsidRPr="000B30F4">
        <w:rPr>
          <w:color w:val="auto"/>
          <w:sz w:val="22"/>
          <w:szCs w:val="22"/>
        </w:rPr>
        <w:t xml:space="preserve">осознания себя представителем исторически сложившегося гражданского, этнокультурного, конфессионального сообщества, гражданином России. </w:t>
      </w:r>
    </w:p>
    <w:p w:rsidR="00321119" w:rsidRPr="000B30F4" w:rsidRDefault="00321119" w:rsidP="00321119">
      <w:pPr>
        <w:widowControl w:val="0"/>
        <w:tabs>
          <w:tab w:val="left" w:pos="8364"/>
        </w:tabs>
        <w:spacing w:line="276" w:lineRule="auto"/>
        <w:rPr>
          <w:rFonts w:ascii="Times New Roman" w:eastAsia="Calibri" w:hAnsi="Times New Roman" w:cs="Times New Roman"/>
        </w:rPr>
      </w:pPr>
      <w:bookmarkStart w:id="0" w:name="_GoBack"/>
      <w:r w:rsidRPr="000B30F4">
        <w:rPr>
          <w:rFonts w:ascii="Times New Roman" w:eastAsia="Calibri" w:hAnsi="Times New Roman" w:cs="Times New Roman"/>
        </w:rPr>
        <w:t>Преобладающей формой организации учебных занятий является урок. В качестве основных используемых педагогических технологий выступают проблемное обучение, исследовательская деятельность обучающихся, личностно-ориентированный подход в обучении, информационно-коммуникативные технологии и технологии развития критического мышления, проектная деятельность. Основные виды и формы учебной деятельности: работа в группах, парах, фронтальный опрос, подготовка и защита проектов.</w:t>
      </w:r>
    </w:p>
    <w:bookmarkEnd w:id="0"/>
    <w:p w:rsidR="00321119" w:rsidRPr="000B30F4" w:rsidRDefault="00321119" w:rsidP="00321119">
      <w:pPr>
        <w:pStyle w:val="1"/>
        <w:shd w:val="clear" w:color="auto" w:fill="FFFFFF"/>
        <w:tabs>
          <w:tab w:val="left" w:pos="8364"/>
        </w:tabs>
        <w:spacing w:before="10"/>
        <w:jc w:val="both"/>
        <w:rPr>
          <w:sz w:val="22"/>
          <w:szCs w:val="22"/>
        </w:rPr>
      </w:pPr>
      <w:r w:rsidRPr="000B30F4">
        <w:rPr>
          <w:color w:val="000000"/>
          <w:spacing w:val="-2"/>
          <w:sz w:val="22"/>
          <w:szCs w:val="22"/>
        </w:rPr>
        <w:t xml:space="preserve">        Формами промежуточной аттестации учащихся являются: участие в круглых столах, конференциях, тестировании, подготовка мультимедийных презентаций по отдельным проблемам изученных тем.</w:t>
      </w:r>
    </w:p>
    <w:p w:rsidR="00D901D6" w:rsidRDefault="00D901D6"/>
    <w:sectPr w:rsidR="00D901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2B0F9F"/>
    <w:multiLevelType w:val="hybridMultilevel"/>
    <w:tmpl w:val="671E55F4"/>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F440F1C"/>
    <w:multiLevelType w:val="hybridMultilevel"/>
    <w:tmpl w:val="AF5E58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13C0C88"/>
    <w:multiLevelType w:val="hybridMultilevel"/>
    <w:tmpl w:val="DF2C50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3AB5992"/>
    <w:multiLevelType w:val="hybridMultilevel"/>
    <w:tmpl w:val="D9ECC0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D6A1D76"/>
    <w:multiLevelType w:val="hybridMultilevel"/>
    <w:tmpl w:val="C2A262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5306171"/>
    <w:multiLevelType w:val="hybridMultilevel"/>
    <w:tmpl w:val="CE2262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119"/>
    <w:rsid w:val="000009EF"/>
    <w:rsid w:val="0000336D"/>
    <w:rsid w:val="000054AF"/>
    <w:rsid w:val="00017DA0"/>
    <w:rsid w:val="00026366"/>
    <w:rsid w:val="000320C8"/>
    <w:rsid w:val="000509F7"/>
    <w:rsid w:val="00054EDA"/>
    <w:rsid w:val="000559F5"/>
    <w:rsid w:val="00080F13"/>
    <w:rsid w:val="00086980"/>
    <w:rsid w:val="00087AD8"/>
    <w:rsid w:val="0009203D"/>
    <w:rsid w:val="000A1D3F"/>
    <w:rsid w:val="000B2678"/>
    <w:rsid w:val="000C59E4"/>
    <w:rsid w:val="000F54D1"/>
    <w:rsid w:val="001033CE"/>
    <w:rsid w:val="00103839"/>
    <w:rsid w:val="00130CB8"/>
    <w:rsid w:val="001A2ECA"/>
    <w:rsid w:val="001C2ACA"/>
    <w:rsid w:val="001C52B4"/>
    <w:rsid w:val="001D743E"/>
    <w:rsid w:val="001E2936"/>
    <w:rsid w:val="001E4671"/>
    <w:rsid w:val="00205246"/>
    <w:rsid w:val="00206B23"/>
    <w:rsid w:val="00233A82"/>
    <w:rsid w:val="002433B7"/>
    <w:rsid w:val="00247D7C"/>
    <w:rsid w:val="002570E1"/>
    <w:rsid w:val="002579EB"/>
    <w:rsid w:val="00272447"/>
    <w:rsid w:val="00276CAC"/>
    <w:rsid w:val="00285A38"/>
    <w:rsid w:val="002A47A4"/>
    <w:rsid w:val="002A4CE3"/>
    <w:rsid w:val="002D3840"/>
    <w:rsid w:val="00301BEB"/>
    <w:rsid w:val="0031107B"/>
    <w:rsid w:val="00316212"/>
    <w:rsid w:val="00321119"/>
    <w:rsid w:val="003247E6"/>
    <w:rsid w:val="00327EC2"/>
    <w:rsid w:val="00333106"/>
    <w:rsid w:val="0033672B"/>
    <w:rsid w:val="0034020A"/>
    <w:rsid w:val="0034103D"/>
    <w:rsid w:val="003423BA"/>
    <w:rsid w:val="0034360A"/>
    <w:rsid w:val="00357AC8"/>
    <w:rsid w:val="00357B04"/>
    <w:rsid w:val="00362448"/>
    <w:rsid w:val="00382613"/>
    <w:rsid w:val="00382973"/>
    <w:rsid w:val="003848D9"/>
    <w:rsid w:val="00387875"/>
    <w:rsid w:val="0039567A"/>
    <w:rsid w:val="003A2985"/>
    <w:rsid w:val="003A3C11"/>
    <w:rsid w:val="003A530E"/>
    <w:rsid w:val="003B1302"/>
    <w:rsid w:val="003B77DC"/>
    <w:rsid w:val="003E27D2"/>
    <w:rsid w:val="003E5422"/>
    <w:rsid w:val="00420F60"/>
    <w:rsid w:val="004221BD"/>
    <w:rsid w:val="00437AE6"/>
    <w:rsid w:val="00446375"/>
    <w:rsid w:val="0045014E"/>
    <w:rsid w:val="004532AF"/>
    <w:rsid w:val="004578BC"/>
    <w:rsid w:val="00464375"/>
    <w:rsid w:val="00465145"/>
    <w:rsid w:val="004974A0"/>
    <w:rsid w:val="004A08EE"/>
    <w:rsid w:val="004A198F"/>
    <w:rsid w:val="004B1DB1"/>
    <w:rsid w:val="004B2033"/>
    <w:rsid w:val="004D5713"/>
    <w:rsid w:val="004D7455"/>
    <w:rsid w:val="004F5FB7"/>
    <w:rsid w:val="00503942"/>
    <w:rsid w:val="00503FEF"/>
    <w:rsid w:val="005126E9"/>
    <w:rsid w:val="00533A13"/>
    <w:rsid w:val="00541C20"/>
    <w:rsid w:val="00561A8C"/>
    <w:rsid w:val="00562210"/>
    <w:rsid w:val="00566CAF"/>
    <w:rsid w:val="00571343"/>
    <w:rsid w:val="00571CD2"/>
    <w:rsid w:val="00572591"/>
    <w:rsid w:val="00572679"/>
    <w:rsid w:val="00573C53"/>
    <w:rsid w:val="00581BF2"/>
    <w:rsid w:val="005A298F"/>
    <w:rsid w:val="005B21A3"/>
    <w:rsid w:val="005B26E0"/>
    <w:rsid w:val="005C1EA4"/>
    <w:rsid w:val="005C4D0B"/>
    <w:rsid w:val="005D33F8"/>
    <w:rsid w:val="005D4489"/>
    <w:rsid w:val="005E30BE"/>
    <w:rsid w:val="005E5CDA"/>
    <w:rsid w:val="005F6533"/>
    <w:rsid w:val="006005EB"/>
    <w:rsid w:val="00616F5A"/>
    <w:rsid w:val="00647A09"/>
    <w:rsid w:val="00651BDB"/>
    <w:rsid w:val="00671252"/>
    <w:rsid w:val="00680E70"/>
    <w:rsid w:val="006846DF"/>
    <w:rsid w:val="006D244E"/>
    <w:rsid w:val="006E44CA"/>
    <w:rsid w:val="006F12F4"/>
    <w:rsid w:val="006F2665"/>
    <w:rsid w:val="00711038"/>
    <w:rsid w:val="00711CF8"/>
    <w:rsid w:val="00712FD4"/>
    <w:rsid w:val="00715AEC"/>
    <w:rsid w:val="00750283"/>
    <w:rsid w:val="00751463"/>
    <w:rsid w:val="00756984"/>
    <w:rsid w:val="00761834"/>
    <w:rsid w:val="00775CEA"/>
    <w:rsid w:val="00780348"/>
    <w:rsid w:val="007906E2"/>
    <w:rsid w:val="007A3177"/>
    <w:rsid w:val="007A787F"/>
    <w:rsid w:val="007B35A1"/>
    <w:rsid w:val="007B59BC"/>
    <w:rsid w:val="007E0696"/>
    <w:rsid w:val="00800C42"/>
    <w:rsid w:val="008068B3"/>
    <w:rsid w:val="00825155"/>
    <w:rsid w:val="00837D5C"/>
    <w:rsid w:val="0084104F"/>
    <w:rsid w:val="008462BB"/>
    <w:rsid w:val="00850B6A"/>
    <w:rsid w:val="00854857"/>
    <w:rsid w:val="00855F4D"/>
    <w:rsid w:val="00863BB8"/>
    <w:rsid w:val="0087023A"/>
    <w:rsid w:val="00874893"/>
    <w:rsid w:val="00875842"/>
    <w:rsid w:val="00875B40"/>
    <w:rsid w:val="00876463"/>
    <w:rsid w:val="0089769D"/>
    <w:rsid w:val="00897AA3"/>
    <w:rsid w:val="008A1E11"/>
    <w:rsid w:val="008A5638"/>
    <w:rsid w:val="008B0F98"/>
    <w:rsid w:val="008D5B50"/>
    <w:rsid w:val="008D7FFB"/>
    <w:rsid w:val="008E74C5"/>
    <w:rsid w:val="008F252C"/>
    <w:rsid w:val="008F51C4"/>
    <w:rsid w:val="0090780C"/>
    <w:rsid w:val="0092618E"/>
    <w:rsid w:val="00935D51"/>
    <w:rsid w:val="0095229C"/>
    <w:rsid w:val="00956DAE"/>
    <w:rsid w:val="00961AB3"/>
    <w:rsid w:val="00963FF3"/>
    <w:rsid w:val="00966808"/>
    <w:rsid w:val="0097199E"/>
    <w:rsid w:val="00974722"/>
    <w:rsid w:val="0099082B"/>
    <w:rsid w:val="0099122E"/>
    <w:rsid w:val="009A61EA"/>
    <w:rsid w:val="009B33D6"/>
    <w:rsid w:val="009B483F"/>
    <w:rsid w:val="009B581B"/>
    <w:rsid w:val="009C19F8"/>
    <w:rsid w:val="009D3F4E"/>
    <w:rsid w:val="009E189D"/>
    <w:rsid w:val="009E2859"/>
    <w:rsid w:val="009E2AD0"/>
    <w:rsid w:val="009E38ED"/>
    <w:rsid w:val="009E39DD"/>
    <w:rsid w:val="009E49B3"/>
    <w:rsid w:val="009E4A4C"/>
    <w:rsid w:val="00A03323"/>
    <w:rsid w:val="00A167C3"/>
    <w:rsid w:val="00A4019E"/>
    <w:rsid w:val="00A5741F"/>
    <w:rsid w:val="00A732FF"/>
    <w:rsid w:val="00A950C3"/>
    <w:rsid w:val="00A968D3"/>
    <w:rsid w:val="00A96A62"/>
    <w:rsid w:val="00AB6FE8"/>
    <w:rsid w:val="00AC18E6"/>
    <w:rsid w:val="00AD780F"/>
    <w:rsid w:val="00AE7AE0"/>
    <w:rsid w:val="00AF017C"/>
    <w:rsid w:val="00AF2A82"/>
    <w:rsid w:val="00AF7E26"/>
    <w:rsid w:val="00B05CCD"/>
    <w:rsid w:val="00B06CC0"/>
    <w:rsid w:val="00B40F92"/>
    <w:rsid w:val="00B4373A"/>
    <w:rsid w:val="00B46AE5"/>
    <w:rsid w:val="00B66161"/>
    <w:rsid w:val="00B90F1C"/>
    <w:rsid w:val="00BF36CF"/>
    <w:rsid w:val="00BF4553"/>
    <w:rsid w:val="00BF66EF"/>
    <w:rsid w:val="00C0439B"/>
    <w:rsid w:val="00C065DF"/>
    <w:rsid w:val="00C120A9"/>
    <w:rsid w:val="00C149AD"/>
    <w:rsid w:val="00C3380F"/>
    <w:rsid w:val="00C33EC1"/>
    <w:rsid w:val="00C36E37"/>
    <w:rsid w:val="00C47AB0"/>
    <w:rsid w:val="00C8101F"/>
    <w:rsid w:val="00C939DD"/>
    <w:rsid w:val="00C93D9A"/>
    <w:rsid w:val="00C96152"/>
    <w:rsid w:val="00CA101D"/>
    <w:rsid w:val="00CA28EA"/>
    <w:rsid w:val="00CA5529"/>
    <w:rsid w:val="00CB7C14"/>
    <w:rsid w:val="00CC7200"/>
    <w:rsid w:val="00CD5E86"/>
    <w:rsid w:val="00CF339F"/>
    <w:rsid w:val="00D26EE4"/>
    <w:rsid w:val="00D32702"/>
    <w:rsid w:val="00D33187"/>
    <w:rsid w:val="00D373C6"/>
    <w:rsid w:val="00D704DB"/>
    <w:rsid w:val="00D721C4"/>
    <w:rsid w:val="00D86138"/>
    <w:rsid w:val="00D901D6"/>
    <w:rsid w:val="00DA5E93"/>
    <w:rsid w:val="00DA60D1"/>
    <w:rsid w:val="00DC6699"/>
    <w:rsid w:val="00DD4533"/>
    <w:rsid w:val="00DD6741"/>
    <w:rsid w:val="00DE2034"/>
    <w:rsid w:val="00DE7CC9"/>
    <w:rsid w:val="00DF7C57"/>
    <w:rsid w:val="00DF7E97"/>
    <w:rsid w:val="00E04B6F"/>
    <w:rsid w:val="00E11CC2"/>
    <w:rsid w:val="00E20481"/>
    <w:rsid w:val="00E213C0"/>
    <w:rsid w:val="00E25B77"/>
    <w:rsid w:val="00E353E4"/>
    <w:rsid w:val="00E37E8C"/>
    <w:rsid w:val="00E553DF"/>
    <w:rsid w:val="00E61693"/>
    <w:rsid w:val="00E632B8"/>
    <w:rsid w:val="00E80923"/>
    <w:rsid w:val="00E82B9B"/>
    <w:rsid w:val="00E8623C"/>
    <w:rsid w:val="00E86888"/>
    <w:rsid w:val="00E8705B"/>
    <w:rsid w:val="00E9035C"/>
    <w:rsid w:val="00E92DD9"/>
    <w:rsid w:val="00E93789"/>
    <w:rsid w:val="00E950C7"/>
    <w:rsid w:val="00EB3C99"/>
    <w:rsid w:val="00EB7E0B"/>
    <w:rsid w:val="00EB7FC2"/>
    <w:rsid w:val="00EC7990"/>
    <w:rsid w:val="00ED3739"/>
    <w:rsid w:val="00EF1451"/>
    <w:rsid w:val="00EF17C0"/>
    <w:rsid w:val="00F04D71"/>
    <w:rsid w:val="00F07C50"/>
    <w:rsid w:val="00F10D5F"/>
    <w:rsid w:val="00F14258"/>
    <w:rsid w:val="00F37442"/>
    <w:rsid w:val="00F53532"/>
    <w:rsid w:val="00F54493"/>
    <w:rsid w:val="00F5722B"/>
    <w:rsid w:val="00F61532"/>
    <w:rsid w:val="00F635C0"/>
    <w:rsid w:val="00F83B96"/>
    <w:rsid w:val="00FB757F"/>
    <w:rsid w:val="00FC1B6F"/>
    <w:rsid w:val="00FC30C8"/>
    <w:rsid w:val="00FC3A19"/>
    <w:rsid w:val="00FC3D0A"/>
    <w:rsid w:val="00FE735F"/>
    <w:rsid w:val="00FF28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58E16B21-FBF9-4D06-AC6F-BABE4273C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1119"/>
    <w:pPr>
      <w:spacing w:after="0" w:line="360"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2111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2">
    <w:name w:val="Body Text Indent 2"/>
    <w:basedOn w:val="a"/>
    <w:link w:val="20"/>
    <w:rsid w:val="00321119"/>
    <w:pPr>
      <w:spacing w:after="120" w:line="480" w:lineRule="auto"/>
      <w:ind w:left="283"/>
      <w:jc w:val="left"/>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321119"/>
    <w:rPr>
      <w:rFonts w:ascii="Times New Roman" w:eastAsia="Times New Roman" w:hAnsi="Times New Roman" w:cs="Times New Roman"/>
      <w:sz w:val="24"/>
      <w:szCs w:val="20"/>
      <w:lang w:eastAsia="ru-RU"/>
    </w:rPr>
  </w:style>
  <w:style w:type="paragraph" w:customStyle="1" w:styleId="1">
    <w:name w:val="Обычный1"/>
    <w:rsid w:val="00321119"/>
    <w:pPr>
      <w:widowControl w:val="0"/>
      <w:spacing w:after="0" w:line="240" w:lineRule="auto"/>
    </w:pPr>
    <w:rPr>
      <w:rFonts w:ascii="Times New Roman" w:eastAsia="Times New Roman" w:hAnsi="Times New Roman" w:cs="Times New Roman"/>
      <w:snapToGrid w:val="0"/>
      <w:sz w:val="20"/>
      <w:szCs w:val="20"/>
      <w:lang w:eastAsia="ru-RU"/>
    </w:rPr>
  </w:style>
  <w:style w:type="paragraph" w:styleId="a3">
    <w:name w:val="Normal (Web)"/>
    <w:basedOn w:val="a"/>
    <w:rsid w:val="00321119"/>
    <w:pPr>
      <w:spacing w:before="120" w:after="12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4103</Words>
  <Characters>23389</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2020-02-07T10:11:00Z</dcterms:created>
  <dcterms:modified xsi:type="dcterms:W3CDTF">2020-02-07T10:12:00Z</dcterms:modified>
</cp:coreProperties>
</file>